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5BA7" w14:textId="29683FDF" w:rsidR="000B727E" w:rsidRPr="0006760A" w:rsidRDefault="000B727E" w:rsidP="0006760A">
      <w:pPr>
        <w:pStyle w:val="Nagwek"/>
        <w:tabs>
          <w:tab w:val="clear" w:pos="4536"/>
        </w:tabs>
        <w:jc w:val="right"/>
        <w:rPr>
          <w:color w:val="000000"/>
          <w:sz w:val="2"/>
          <w:szCs w:val="2"/>
        </w:rPr>
      </w:pPr>
    </w:p>
    <w:p w14:paraId="5EFFCE44" w14:textId="449C65A6" w:rsidR="00A6007E" w:rsidRPr="006968A9" w:rsidRDefault="00A6007E" w:rsidP="00C324D6">
      <w:pPr>
        <w:pStyle w:val="Nagwek"/>
        <w:tabs>
          <w:tab w:val="clear" w:pos="4536"/>
        </w:tabs>
        <w:rPr>
          <w:sz w:val="22"/>
          <w:szCs w:val="22"/>
        </w:rPr>
      </w:pPr>
      <w:r w:rsidRPr="006968A9">
        <w:rPr>
          <w:color w:val="000000"/>
          <w:sz w:val="22"/>
          <w:szCs w:val="22"/>
        </w:rPr>
        <w:t>Numer sprawy</w:t>
      </w:r>
      <w:r w:rsidRPr="006968A9">
        <w:rPr>
          <w:b/>
          <w:color w:val="000000"/>
          <w:sz w:val="22"/>
          <w:szCs w:val="22"/>
        </w:rPr>
        <w:t xml:space="preserve"> </w:t>
      </w:r>
      <w:r w:rsidRPr="006968A9">
        <w:rPr>
          <w:color w:val="000000"/>
          <w:sz w:val="22"/>
          <w:szCs w:val="22"/>
        </w:rPr>
        <w:t>W</w:t>
      </w:r>
      <w:r w:rsidRPr="006968A9">
        <w:rPr>
          <w:sz w:val="22"/>
          <w:szCs w:val="22"/>
        </w:rPr>
        <w:t>O-ZP.23</w:t>
      </w:r>
      <w:r w:rsidR="000E7A04" w:rsidRPr="006968A9">
        <w:rPr>
          <w:sz w:val="22"/>
          <w:szCs w:val="22"/>
          <w:lang w:val="pl-PL"/>
        </w:rPr>
        <w:t>1</w:t>
      </w:r>
      <w:r w:rsidR="002169B8">
        <w:rPr>
          <w:sz w:val="22"/>
          <w:szCs w:val="22"/>
          <w:lang w:val="pl-PL"/>
        </w:rPr>
        <w:t>1</w:t>
      </w:r>
      <w:r w:rsidR="00CC1499" w:rsidRPr="006968A9">
        <w:rPr>
          <w:sz w:val="22"/>
          <w:szCs w:val="22"/>
          <w:lang w:val="pl-PL"/>
        </w:rPr>
        <w:t>.</w:t>
      </w:r>
      <w:r w:rsidR="00C324D6">
        <w:rPr>
          <w:b/>
          <w:sz w:val="22"/>
          <w:szCs w:val="22"/>
          <w:lang w:val="pl-PL"/>
        </w:rPr>
        <w:t>2</w:t>
      </w:r>
      <w:r w:rsidR="00CC1499" w:rsidRPr="006968A9">
        <w:rPr>
          <w:sz w:val="22"/>
          <w:szCs w:val="22"/>
          <w:lang w:val="pl-PL"/>
        </w:rPr>
        <w:t>.</w:t>
      </w:r>
      <w:r w:rsidRPr="006968A9">
        <w:rPr>
          <w:sz w:val="22"/>
          <w:szCs w:val="22"/>
        </w:rPr>
        <w:t>20</w:t>
      </w:r>
      <w:r w:rsidR="00CC1499" w:rsidRPr="006968A9">
        <w:rPr>
          <w:sz w:val="22"/>
          <w:szCs w:val="22"/>
          <w:lang w:val="pl-PL"/>
        </w:rPr>
        <w:t>2</w:t>
      </w:r>
      <w:r w:rsidR="002169B8">
        <w:rPr>
          <w:sz w:val="22"/>
          <w:szCs w:val="22"/>
          <w:lang w:val="pl-PL"/>
        </w:rPr>
        <w:t>6</w:t>
      </w:r>
      <w:r w:rsidR="00C324D6">
        <w:rPr>
          <w:sz w:val="22"/>
          <w:szCs w:val="22"/>
          <w:lang w:val="pl-PL"/>
        </w:rPr>
        <w:t>.A</w:t>
      </w:r>
      <w:r w:rsidR="00CC1499" w:rsidRPr="006968A9">
        <w:rPr>
          <w:sz w:val="22"/>
          <w:szCs w:val="22"/>
          <w:lang w:val="pl-PL"/>
        </w:rPr>
        <w:t>S</w:t>
      </w:r>
      <w:r w:rsidR="00C324D6">
        <w:rPr>
          <w:sz w:val="22"/>
          <w:szCs w:val="22"/>
          <w:lang w:val="pl-PL"/>
        </w:rPr>
        <w:t>U</w:t>
      </w:r>
      <w:r w:rsidRPr="006968A9">
        <w:rPr>
          <w:color w:val="000000"/>
          <w:sz w:val="22"/>
          <w:szCs w:val="22"/>
        </w:rPr>
        <w:tab/>
      </w:r>
      <w:r w:rsidRPr="004102EA">
        <w:rPr>
          <w:sz w:val="22"/>
          <w:szCs w:val="22"/>
        </w:rPr>
        <w:t xml:space="preserve">Załącznik </w:t>
      </w:r>
      <w:r w:rsidRPr="004102EA">
        <w:rPr>
          <w:b/>
          <w:sz w:val="22"/>
          <w:szCs w:val="22"/>
        </w:rPr>
        <w:t xml:space="preserve">Nr </w:t>
      </w:r>
      <w:r w:rsidR="007D5957">
        <w:rPr>
          <w:b/>
          <w:sz w:val="22"/>
          <w:szCs w:val="22"/>
          <w:lang w:val="pl-PL"/>
        </w:rPr>
        <w:t>3</w:t>
      </w:r>
      <w:r w:rsidR="000E7A04" w:rsidRPr="004102EA">
        <w:rPr>
          <w:b/>
          <w:sz w:val="22"/>
          <w:szCs w:val="22"/>
          <w:lang w:val="pl-PL"/>
        </w:rPr>
        <w:t xml:space="preserve"> </w:t>
      </w:r>
      <w:r w:rsidR="000E7A04" w:rsidRPr="004102EA">
        <w:rPr>
          <w:sz w:val="22"/>
          <w:szCs w:val="22"/>
          <w:lang w:val="pl-PL"/>
        </w:rPr>
        <w:t>do SWZ</w:t>
      </w:r>
      <w:r w:rsidRPr="00D40B56">
        <w:rPr>
          <w:color w:val="FF0000"/>
          <w:sz w:val="22"/>
          <w:szCs w:val="22"/>
        </w:rPr>
        <w:br/>
      </w:r>
      <w:r w:rsidRPr="00D40B56">
        <w:rPr>
          <w:color w:val="FF0000"/>
          <w:sz w:val="22"/>
          <w:szCs w:val="22"/>
        </w:rPr>
        <w:tab/>
      </w:r>
    </w:p>
    <w:p w14:paraId="1698E591" w14:textId="77777777" w:rsidR="00A6007E" w:rsidRDefault="00A6007E" w:rsidP="00A6007E">
      <w:pPr>
        <w:spacing w:after="0" w:line="300" w:lineRule="auto"/>
        <w:jc w:val="center"/>
        <w:rPr>
          <w:rFonts w:ascii="Times New Roman" w:hAnsi="Times New Roman"/>
          <w:b/>
          <w:bCs/>
        </w:rPr>
      </w:pPr>
    </w:p>
    <w:p w14:paraId="02AB9D82" w14:textId="77777777" w:rsidR="00441E3E" w:rsidRPr="00441E3E" w:rsidRDefault="00441E3E" w:rsidP="00441E3E">
      <w:pPr>
        <w:spacing w:before="60" w:after="60" w:line="240" w:lineRule="auto"/>
        <w:jc w:val="center"/>
        <w:outlineLvl w:val="0"/>
        <w:rPr>
          <w:rFonts w:ascii="Times New Roman" w:hAnsi="Times New Roman"/>
          <w:b/>
          <w:spacing w:val="20"/>
        </w:rPr>
      </w:pPr>
      <w:r w:rsidRPr="00441E3E">
        <w:rPr>
          <w:rFonts w:ascii="Times New Roman" w:hAnsi="Times New Roman"/>
          <w:b/>
          <w:spacing w:val="20"/>
        </w:rPr>
        <w:t>Postępowanie o udzielenie zamówienia publicznego</w:t>
      </w:r>
    </w:p>
    <w:p w14:paraId="21670D7A" w14:textId="77777777" w:rsidR="00AD2B76" w:rsidRDefault="00441E3E" w:rsidP="00C83A3C">
      <w:pPr>
        <w:spacing w:before="60" w:after="60" w:line="240" w:lineRule="auto"/>
        <w:jc w:val="center"/>
        <w:rPr>
          <w:rFonts w:ascii="Times New Roman" w:eastAsia="Times New Roman" w:hAnsi="Times New Roman"/>
          <w:b/>
          <w:bCs/>
          <w:i/>
          <w:iCs/>
          <w:lang w:eastAsia="pl-PL"/>
        </w:rPr>
      </w:pPr>
      <w:r w:rsidRPr="00441E3E">
        <w:rPr>
          <w:rFonts w:ascii="Times New Roman" w:hAnsi="Times New Roman"/>
          <w:b/>
        </w:rPr>
        <w:t xml:space="preserve">na </w:t>
      </w:r>
      <w:r w:rsidR="00C83A3C" w:rsidRPr="00C83A3C">
        <w:rPr>
          <w:rFonts w:ascii="Times New Roman" w:eastAsia="Times New Roman" w:hAnsi="Times New Roman"/>
          <w:b/>
          <w:bCs/>
          <w:iCs/>
          <w:lang w:eastAsia="pl-PL"/>
        </w:rPr>
        <w:t>dostaw</w:t>
      </w:r>
      <w:r w:rsidR="00C83A3C">
        <w:rPr>
          <w:rFonts w:ascii="Times New Roman" w:eastAsia="Times New Roman" w:hAnsi="Times New Roman"/>
          <w:b/>
          <w:bCs/>
          <w:iCs/>
          <w:lang w:eastAsia="pl-PL"/>
        </w:rPr>
        <w:t>ę</w:t>
      </w:r>
      <w:r w:rsidR="00C83A3C" w:rsidRPr="00C83A3C">
        <w:rPr>
          <w:rFonts w:ascii="Times New Roman" w:eastAsia="Times New Roman" w:hAnsi="Times New Roman"/>
          <w:b/>
          <w:bCs/>
          <w:i/>
          <w:iCs/>
          <w:lang w:eastAsia="pl-PL"/>
        </w:rPr>
        <w:t xml:space="preserve"> </w:t>
      </w:r>
    </w:p>
    <w:p w14:paraId="117E38C8" w14:textId="77777777" w:rsidR="00AD2B76" w:rsidRDefault="00AD2B76" w:rsidP="00C83A3C">
      <w:pPr>
        <w:spacing w:before="60" w:after="60" w:line="240" w:lineRule="auto"/>
        <w:jc w:val="center"/>
        <w:rPr>
          <w:rFonts w:ascii="Times New Roman" w:eastAsia="Times New Roman" w:hAnsi="Times New Roman"/>
          <w:b/>
          <w:bCs/>
          <w:i/>
          <w:iCs/>
          <w:lang w:eastAsia="pl-PL"/>
        </w:rPr>
      </w:pPr>
      <w:r>
        <w:rPr>
          <w:rFonts w:ascii="Times New Roman" w:eastAsia="Times New Roman" w:hAnsi="Times New Roman"/>
          <w:b/>
          <w:bCs/>
          <w:i/>
          <w:iCs/>
          <w:lang w:eastAsia="pl-PL"/>
        </w:rPr>
        <w:t xml:space="preserve">macierzy dyskowej klasy enterprise all flash NVMe </w:t>
      </w:r>
    </w:p>
    <w:p w14:paraId="0CC62FB0" w14:textId="097CBD7E" w:rsidR="00441E3E" w:rsidRPr="00441E3E" w:rsidRDefault="00AD2B76" w:rsidP="00C83A3C">
      <w:pPr>
        <w:spacing w:before="60" w:after="60" w:line="240" w:lineRule="auto"/>
        <w:jc w:val="center"/>
        <w:rPr>
          <w:b/>
          <w:bCs/>
        </w:rPr>
      </w:pPr>
      <w:r>
        <w:rPr>
          <w:rFonts w:ascii="Times New Roman" w:eastAsia="Times New Roman" w:hAnsi="Times New Roman"/>
          <w:b/>
          <w:bCs/>
          <w:i/>
          <w:iCs/>
          <w:lang w:eastAsia="pl-PL"/>
        </w:rPr>
        <w:t>dla Wojewódzkiego Urzędu Pracy w Rzeszowie</w:t>
      </w:r>
    </w:p>
    <w:p w14:paraId="2A2033E8" w14:textId="77777777" w:rsidR="00122A6C" w:rsidRPr="00441E3E" w:rsidRDefault="00122A6C" w:rsidP="00441E3E">
      <w:pPr>
        <w:pStyle w:val="Nagwek"/>
        <w:tabs>
          <w:tab w:val="clear" w:pos="4536"/>
        </w:tabs>
        <w:spacing w:line="360" w:lineRule="auto"/>
        <w:jc w:val="center"/>
        <w:rPr>
          <w:b/>
          <w:i/>
          <w:sz w:val="22"/>
          <w:szCs w:val="22"/>
          <w:lang w:val="pl-PL"/>
        </w:rPr>
      </w:pPr>
    </w:p>
    <w:p w14:paraId="307401E5" w14:textId="77777777" w:rsidR="00071EB0" w:rsidRDefault="00071EB0" w:rsidP="000E7A04">
      <w:pPr>
        <w:pStyle w:val="Nagwek"/>
        <w:tabs>
          <w:tab w:val="clear" w:pos="4536"/>
        </w:tabs>
        <w:spacing w:line="360" w:lineRule="auto"/>
        <w:jc w:val="center"/>
        <w:rPr>
          <w:b/>
          <w:bCs/>
          <w:iCs/>
          <w:sz w:val="22"/>
          <w:szCs w:val="22"/>
          <w:lang w:val="pl-PL"/>
        </w:rPr>
      </w:pPr>
      <w:r w:rsidRPr="00071EB0">
        <w:rPr>
          <w:b/>
          <w:bCs/>
          <w:sz w:val="22"/>
          <w:szCs w:val="22"/>
          <w:lang w:val="pl-PL" w:eastAsia="pl-PL"/>
        </w:rPr>
        <w:t>OPIS</w:t>
      </w:r>
      <w:r w:rsidRPr="00071EB0">
        <w:rPr>
          <w:b/>
          <w:sz w:val="22"/>
          <w:szCs w:val="22"/>
          <w:lang w:val="pl-PL" w:eastAsia="pl-PL"/>
        </w:rPr>
        <w:t xml:space="preserve"> </w:t>
      </w:r>
      <w:r w:rsidRPr="00071EB0">
        <w:rPr>
          <w:b/>
          <w:bCs/>
          <w:sz w:val="22"/>
          <w:szCs w:val="22"/>
          <w:lang w:val="pl-PL" w:eastAsia="pl-PL"/>
        </w:rPr>
        <w:t>PRODUKTÓW</w:t>
      </w:r>
      <w:r w:rsidRPr="00071EB0">
        <w:rPr>
          <w:sz w:val="22"/>
          <w:szCs w:val="22"/>
          <w:lang w:val="pl-PL" w:eastAsia="pl-PL"/>
        </w:rPr>
        <w:t xml:space="preserve"> </w:t>
      </w:r>
      <w:r w:rsidR="00A978BE">
        <w:rPr>
          <w:rStyle w:val="Odwoanieprzypisudolnego"/>
          <w:b/>
        </w:rPr>
        <w:footnoteReference w:id="1"/>
      </w:r>
      <w:r>
        <w:rPr>
          <w:sz w:val="22"/>
          <w:szCs w:val="22"/>
          <w:lang w:val="pl-PL" w:eastAsia="pl-PL"/>
        </w:rPr>
        <w:br/>
      </w:r>
      <w:r w:rsidRPr="00071EB0">
        <w:rPr>
          <w:sz w:val="22"/>
          <w:szCs w:val="22"/>
          <w:lang w:val="pl-PL" w:eastAsia="pl-PL"/>
        </w:rPr>
        <w:t xml:space="preserve">zaoferowanych w </w:t>
      </w:r>
      <w:r w:rsidRPr="00071EB0">
        <w:rPr>
          <w:bCs/>
          <w:i/>
          <w:sz w:val="22"/>
          <w:szCs w:val="22"/>
          <w:lang w:val="pl-PL" w:eastAsia="pl-PL"/>
        </w:rPr>
        <w:t>Zestawieniu oferowanych</w:t>
      </w:r>
      <w:r w:rsidRPr="00071EB0">
        <w:rPr>
          <w:bCs/>
          <w:sz w:val="22"/>
          <w:szCs w:val="22"/>
          <w:lang w:val="pl-PL" w:eastAsia="pl-PL"/>
        </w:rPr>
        <w:t xml:space="preserve"> </w:t>
      </w:r>
      <w:r w:rsidRPr="00071EB0">
        <w:rPr>
          <w:bCs/>
          <w:i/>
          <w:sz w:val="22"/>
          <w:szCs w:val="22"/>
          <w:lang w:val="pl-PL" w:eastAsia="pl-PL"/>
        </w:rPr>
        <w:t>produktów oraz cen</w:t>
      </w:r>
      <w:r w:rsidRPr="00071EB0">
        <w:rPr>
          <w:bCs/>
          <w:sz w:val="22"/>
          <w:szCs w:val="22"/>
          <w:lang w:val="pl-PL" w:eastAsia="pl-PL"/>
        </w:rPr>
        <w:t xml:space="preserve"> </w:t>
      </w:r>
      <w:r>
        <w:rPr>
          <w:bCs/>
          <w:sz w:val="22"/>
          <w:szCs w:val="22"/>
          <w:lang w:val="pl-PL" w:eastAsia="pl-PL"/>
        </w:rPr>
        <w:t xml:space="preserve">– </w:t>
      </w:r>
      <w:r w:rsidRPr="00071EB0">
        <w:rPr>
          <w:bCs/>
          <w:sz w:val="22"/>
          <w:szCs w:val="22"/>
          <w:lang w:val="pl-PL" w:eastAsia="pl-PL"/>
        </w:rPr>
        <w:t>Załącznik</w:t>
      </w:r>
      <w:r>
        <w:rPr>
          <w:bCs/>
          <w:sz w:val="22"/>
          <w:szCs w:val="22"/>
          <w:lang w:val="pl-PL" w:eastAsia="pl-PL"/>
        </w:rPr>
        <w:t xml:space="preserve"> </w:t>
      </w:r>
      <w:r w:rsidRPr="00071EB0">
        <w:rPr>
          <w:bCs/>
          <w:sz w:val="22"/>
          <w:szCs w:val="22"/>
          <w:lang w:val="pl-PL" w:eastAsia="pl-PL"/>
        </w:rPr>
        <w:t>Nr 4 do SWZ</w:t>
      </w:r>
    </w:p>
    <w:p w14:paraId="6D7988BD" w14:textId="77777777" w:rsidR="0020330E" w:rsidRPr="00446DE3" w:rsidRDefault="0020330E" w:rsidP="000576BF">
      <w:pPr>
        <w:spacing w:before="360" w:after="0" w:line="240" w:lineRule="auto"/>
        <w:jc w:val="center"/>
        <w:outlineLvl w:val="0"/>
        <w:rPr>
          <w:rFonts w:ascii="Times New Roman" w:hAnsi="Times New Roman"/>
        </w:rPr>
      </w:pPr>
      <w:r w:rsidRPr="00446DE3">
        <w:rPr>
          <w:rFonts w:ascii="Times New Roman" w:hAnsi="Times New Roman"/>
          <w:b/>
          <w:iCs/>
        </w:rPr>
        <w:t>Dane Wykonawcy / Wykonawców wspólnie ubiegających się o udzielenie zamówienia</w:t>
      </w:r>
    </w:p>
    <w:p w14:paraId="6A7FBB59" w14:textId="77777777" w:rsidR="0020330E" w:rsidRPr="00446DE3" w:rsidRDefault="0020330E" w:rsidP="00450087">
      <w:pPr>
        <w:spacing w:before="120" w:after="0" w:line="240" w:lineRule="auto"/>
        <w:ind w:left="-425"/>
        <w:jc w:val="both"/>
        <w:rPr>
          <w:rFonts w:ascii="Times New Roman" w:hAnsi="Times New Roman"/>
        </w:rPr>
      </w:pPr>
    </w:p>
    <w:p w14:paraId="41433127" w14:textId="77777777" w:rsidR="00906A7D" w:rsidRPr="00ED1D5C" w:rsidRDefault="00906A7D" w:rsidP="00906A7D">
      <w:pPr>
        <w:widowControl w:val="0"/>
        <w:spacing w:before="120" w:after="120" w:line="360" w:lineRule="auto"/>
        <w:outlineLvl w:val="0"/>
        <w:rPr>
          <w:rFonts w:ascii="Times New Roman" w:hAnsi="Times New Roman"/>
        </w:rPr>
      </w:pPr>
      <w:r>
        <w:rPr>
          <w:rFonts w:ascii="Times New Roman" w:hAnsi="Times New Roman"/>
        </w:rPr>
        <w:t xml:space="preserve">Nazwa albo </w:t>
      </w:r>
      <w:r w:rsidRPr="00ED1D5C">
        <w:rPr>
          <w:rFonts w:ascii="Times New Roman" w:hAnsi="Times New Roman"/>
        </w:rPr>
        <w:t xml:space="preserve">Imię i Nazwisko </w:t>
      </w:r>
    </w:p>
    <w:p w14:paraId="49C18D9E" w14:textId="77777777" w:rsidR="00906A7D" w:rsidRPr="00ED1D5C" w:rsidRDefault="00906A7D" w:rsidP="00906A7D">
      <w:pPr>
        <w:widowControl w:val="0"/>
        <w:spacing w:before="120" w:after="120" w:line="360" w:lineRule="auto"/>
        <w:rPr>
          <w:rFonts w:ascii="Times New Roman" w:hAnsi="Times New Roman"/>
        </w:rPr>
      </w:pPr>
      <w:r w:rsidRPr="00ED1D5C">
        <w:rPr>
          <w:rFonts w:ascii="Times New Roman" w:hAnsi="Times New Roman"/>
        </w:rPr>
        <w:t>……………….………………................……………………………………………………………...…</w:t>
      </w:r>
    </w:p>
    <w:p w14:paraId="2162C82F" w14:textId="77777777" w:rsidR="00906A7D" w:rsidRPr="00CD3F8F" w:rsidRDefault="00906A7D" w:rsidP="00906A7D">
      <w:pPr>
        <w:widowControl w:val="0"/>
        <w:spacing w:before="120" w:after="120" w:line="360" w:lineRule="auto"/>
        <w:outlineLvl w:val="0"/>
        <w:rPr>
          <w:rFonts w:ascii="Times New Roman" w:hAnsi="Times New Roman"/>
        </w:rPr>
      </w:pPr>
      <w:r w:rsidRPr="00CD3F8F">
        <w:rPr>
          <w:rFonts w:ascii="Times New Roman" w:hAnsi="Times New Roman"/>
        </w:rPr>
        <w:t>Siedziba lub miejsce prowadzonej działalności gospodarczej albo miejsc</w:t>
      </w:r>
      <w:r>
        <w:rPr>
          <w:rFonts w:ascii="Times New Roman" w:hAnsi="Times New Roman"/>
        </w:rPr>
        <w:t>e</w:t>
      </w:r>
      <w:r w:rsidRPr="00CD3F8F">
        <w:rPr>
          <w:rFonts w:ascii="Times New Roman" w:hAnsi="Times New Roman"/>
        </w:rPr>
        <w:t xml:space="preserve"> zamieszkania </w:t>
      </w:r>
      <w:r w:rsidRPr="00CD3F8F">
        <w:rPr>
          <w:rFonts w:ascii="Times New Roman" w:hAnsi="Times New Roman"/>
          <w:iCs/>
        </w:rPr>
        <w:t>Wykonawcy</w:t>
      </w:r>
      <w:r w:rsidRPr="00CD3F8F">
        <w:rPr>
          <w:rFonts w:ascii="Times New Roman" w:hAnsi="Times New Roman"/>
        </w:rPr>
        <w:t xml:space="preserve"> </w:t>
      </w:r>
    </w:p>
    <w:p w14:paraId="65A6681F" w14:textId="77777777" w:rsidR="00906A7D" w:rsidRDefault="00906A7D" w:rsidP="00906A7D">
      <w:pPr>
        <w:widowControl w:val="0"/>
        <w:spacing w:before="120" w:after="120" w:line="360" w:lineRule="auto"/>
        <w:rPr>
          <w:rFonts w:ascii="Times New Roman" w:hAnsi="Times New Roman"/>
        </w:rPr>
      </w:pPr>
      <w:r w:rsidRPr="00ED1D5C">
        <w:rPr>
          <w:rFonts w:ascii="Times New Roman" w:hAnsi="Times New Roman"/>
        </w:rPr>
        <w:t>……………….………………................……………………………………………………………...…</w:t>
      </w:r>
    </w:p>
    <w:p w14:paraId="3BF55E2E" w14:textId="77777777" w:rsidR="00450087" w:rsidRPr="000F226B" w:rsidRDefault="00450087" w:rsidP="005604ED">
      <w:pPr>
        <w:numPr>
          <w:ilvl w:val="0"/>
          <w:numId w:val="5"/>
        </w:numPr>
        <w:spacing w:before="360" w:after="0" w:line="240" w:lineRule="auto"/>
        <w:ind w:left="0" w:hanging="425"/>
        <w:jc w:val="both"/>
        <w:rPr>
          <w:rFonts w:ascii="Times New Roman" w:hAnsi="Times New Roman"/>
          <w:b/>
          <w:sz w:val="20"/>
          <w:szCs w:val="20"/>
        </w:rPr>
      </w:pPr>
      <w:r w:rsidRPr="000F226B">
        <w:rPr>
          <w:rFonts w:ascii="Times New Roman" w:hAnsi="Times New Roman"/>
          <w:b/>
          <w:sz w:val="20"/>
          <w:szCs w:val="20"/>
        </w:rPr>
        <w:t>OFEROWANE PRODUKTY</w:t>
      </w:r>
    </w:p>
    <w:p w14:paraId="4F2ADA49" w14:textId="02D15927" w:rsidR="00C828EF" w:rsidRPr="000F226B" w:rsidRDefault="001C2C4C" w:rsidP="00EE71EF">
      <w:pPr>
        <w:widowControl w:val="0"/>
        <w:numPr>
          <w:ilvl w:val="0"/>
          <w:numId w:val="6"/>
        </w:numPr>
        <w:spacing w:before="360" w:after="120" w:line="312" w:lineRule="auto"/>
        <w:ind w:left="284" w:hanging="284"/>
        <w:jc w:val="both"/>
        <w:rPr>
          <w:rFonts w:ascii="Times New Roman" w:eastAsiaTheme="minorHAnsi" w:hAnsi="Times New Roman"/>
          <w:b/>
          <w:i/>
          <w:sz w:val="20"/>
          <w:szCs w:val="20"/>
          <w:u w:val="single"/>
        </w:rPr>
      </w:pPr>
      <w:r>
        <w:rPr>
          <w:rFonts w:ascii="Times New Roman" w:eastAsiaTheme="minorHAnsi" w:hAnsi="Times New Roman"/>
          <w:b/>
          <w:bCs/>
          <w:sz w:val="20"/>
          <w:szCs w:val="20"/>
        </w:rPr>
        <w:t>MACIERZ DYSKOWA KLASY ENTERPRISE ALL-FLASH NVMe</w:t>
      </w:r>
      <w:r w:rsidR="00C828EF" w:rsidRPr="000F226B">
        <w:rPr>
          <w:rFonts w:ascii="Times New Roman" w:eastAsiaTheme="minorHAnsi" w:hAnsi="Times New Roman"/>
          <w:b/>
          <w:bCs/>
          <w:sz w:val="20"/>
          <w:szCs w:val="20"/>
        </w:rPr>
        <w:t xml:space="preserve"> </w:t>
      </w:r>
      <w:r w:rsidR="00C828EF" w:rsidRPr="000F226B">
        <w:rPr>
          <w:rFonts w:ascii="Times New Roman" w:hAnsi="Times New Roman"/>
          <w:b/>
          <w:sz w:val="20"/>
          <w:szCs w:val="20"/>
        </w:rPr>
        <w:t xml:space="preserve">– </w:t>
      </w:r>
      <w:r>
        <w:rPr>
          <w:rFonts w:ascii="Times New Roman" w:hAnsi="Times New Roman"/>
          <w:b/>
          <w:sz w:val="20"/>
          <w:szCs w:val="20"/>
        </w:rPr>
        <w:t>1</w:t>
      </w:r>
      <w:r w:rsidR="00C828EF" w:rsidRPr="000F226B">
        <w:rPr>
          <w:rFonts w:ascii="Times New Roman" w:eastAsiaTheme="minorHAnsi" w:hAnsi="Times New Roman"/>
          <w:b/>
          <w:sz w:val="20"/>
          <w:szCs w:val="20"/>
        </w:rPr>
        <w:t xml:space="preserve"> szt</w:t>
      </w:r>
      <w:r w:rsidR="00A37A12">
        <w:rPr>
          <w:rFonts w:ascii="Times New Roman" w:eastAsiaTheme="minorHAnsi" w:hAnsi="Times New Roman"/>
          <w:b/>
          <w:sz w:val="20"/>
          <w:szCs w:val="20"/>
        </w:rPr>
        <w:t>.</w:t>
      </w:r>
      <w:r w:rsidR="00C828EF" w:rsidRPr="000F226B">
        <w:rPr>
          <w:rFonts w:ascii="Times New Roman" w:hAnsi="Times New Roman"/>
          <w:b/>
          <w:bCs/>
          <w:sz w:val="20"/>
          <w:szCs w:val="20"/>
        </w:rPr>
        <w:t xml:space="preserve"> </w:t>
      </w:r>
      <w:r w:rsidR="00C828EF" w:rsidRPr="000F226B">
        <w:rPr>
          <w:rFonts w:ascii="Times New Roman" w:hAnsi="Times New Roman"/>
          <w:sz w:val="20"/>
          <w:szCs w:val="20"/>
        </w:rPr>
        <w:t xml:space="preserve">– </w:t>
      </w:r>
      <w:r w:rsidR="00C828EF" w:rsidRPr="000F226B">
        <w:rPr>
          <w:rFonts w:ascii="Times New Roman" w:hAnsi="Times New Roman"/>
          <w:bCs/>
          <w:sz w:val="20"/>
          <w:szCs w:val="20"/>
        </w:rPr>
        <w:t xml:space="preserve">zaoferowany w </w:t>
      </w:r>
      <w:r w:rsidR="00C828EF" w:rsidRPr="000F226B">
        <w:rPr>
          <w:rFonts w:ascii="Times New Roman" w:eastAsia="Arial Unicode MS" w:hAnsi="Times New Roman"/>
          <w:b/>
          <w:i/>
          <w:sz w:val="20"/>
          <w:szCs w:val="20"/>
        </w:rPr>
        <w:t xml:space="preserve">wierszu </w:t>
      </w:r>
      <w:r w:rsidR="00C828EF" w:rsidRPr="000F226B">
        <w:rPr>
          <w:rFonts w:ascii="Times New Roman" w:hAnsi="Times New Roman"/>
          <w:b/>
          <w:sz w:val="20"/>
          <w:szCs w:val="20"/>
        </w:rPr>
        <w:t>1</w:t>
      </w:r>
      <w:r w:rsidR="00C828EF" w:rsidRPr="000F226B">
        <w:rPr>
          <w:rFonts w:ascii="Times New Roman" w:hAnsi="Times New Roman"/>
          <w:b/>
          <w:i/>
          <w:sz w:val="20"/>
          <w:szCs w:val="20"/>
        </w:rPr>
        <w:t xml:space="preserve"> </w:t>
      </w:r>
      <w:r w:rsidR="00C828EF" w:rsidRPr="000F226B">
        <w:rPr>
          <w:rFonts w:ascii="Times New Roman" w:eastAsiaTheme="minorHAnsi" w:hAnsi="Times New Roman"/>
          <w:b/>
          <w:i/>
          <w:sz w:val="20"/>
          <w:szCs w:val="20"/>
        </w:rPr>
        <w:t>tabeli</w:t>
      </w:r>
      <w:r w:rsidR="00C828EF" w:rsidRPr="000F226B">
        <w:rPr>
          <w:rFonts w:ascii="Times New Roman" w:eastAsiaTheme="minorHAnsi" w:hAnsi="Times New Roman"/>
          <w:sz w:val="20"/>
          <w:szCs w:val="20"/>
        </w:rPr>
        <w:t xml:space="preserve"> z </w:t>
      </w:r>
      <w:r w:rsidR="00071EB0" w:rsidRPr="000F226B">
        <w:rPr>
          <w:rFonts w:ascii="Times New Roman" w:hAnsi="Times New Roman"/>
          <w:bCs/>
          <w:i/>
          <w:sz w:val="20"/>
          <w:szCs w:val="20"/>
          <w:lang w:eastAsia="pl-PL"/>
        </w:rPr>
        <w:t>Zestawienia oferowanych</w:t>
      </w:r>
      <w:r w:rsidR="00071EB0" w:rsidRPr="000F226B">
        <w:rPr>
          <w:rFonts w:ascii="Times New Roman" w:hAnsi="Times New Roman"/>
          <w:bCs/>
          <w:sz w:val="20"/>
          <w:szCs w:val="20"/>
          <w:lang w:eastAsia="pl-PL"/>
        </w:rPr>
        <w:t xml:space="preserve"> </w:t>
      </w:r>
      <w:r w:rsidR="00071EB0" w:rsidRPr="000F226B">
        <w:rPr>
          <w:rFonts w:ascii="Times New Roman" w:hAnsi="Times New Roman"/>
          <w:bCs/>
          <w:i/>
          <w:sz w:val="20"/>
          <w:szCs w:val="20"/>
          <w:lang w:eastAsia="pl-PL"/>
        </w:rPr>
        <w:t>produktów oraz cen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
        <w:gridCol w:w="1727"/>
        <w:gridCol w:w="3679"/>
        <w:gridCol w:w="3172"/>
      </w:tblGrid>
      <w:tr w:rsidR="00C828EF" w:rsidRPr="00C828EF" w14:paraId="6A227EBE" w14:textId="77777777" w:rsidTr="008D409D">
        <w:trPr>
          <w:trHeight w:val="785"/>
        </w:trPr>
        <w:tc>
          <w:tcPr>
            <w:tcW w:w="0" w:type="auto"/>
            <w:vAlign w:val="center"/>
          </w:tcPr>
          <w:p w14:paraId="3A04F89D" w14:textId="77777777" w:rsidR="00C828EF" w:rsidRPr="00C828EF" w:rsidRDefault="00C828EF" w:rsidP="00C828EF">
            <w:pPr>
              <w:autoSpaceDE w:val="0"/>
              <w:autoSpaceDN w:val="0"/>
              <w:adjustRightInd w:val="0"/>
              <w:spacing w:after="0" w:line="240" w:lineRule="auto"/>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 xml:space="preserve">Lp. </w:t>
            </w:r>
          </w:p>
        </w:tc>
        <w:tc>
          <w:tcPr>
            <w:tcW w:w="1727" w:type="dxa"/>
            <w:vAlign w:val="center"/>
          </w:tcPr>
          <w:p w14:paraId="6BC26D8F" w14:textId="77777777" w:rsidR="00C828EF" w:rsidRPr="00C828EF" w:rsidRDefault="00C828EF" w:rsidP="00C828EF">
            <w:pPr>
              <w:autoSpaceDE w:val="0"/>
              <w:autoSpaceDN w:val="0"/>
              <w:adjustRightInd w:val="0"/>
              <w:spacing w:after="0" w:line="240" w:lineRule="auto"/>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 xml:space="preserve">Podzespół </w:t>
            </w:r>
          </w:p>
        </w:tc>
        <w:tc>
          <w:tcPr>
            <w:tcW w:w="3679" w:type="dxa"/>
            <w:vAlign w:val="center"/>
          </w:tcPr>
          <w:p w14:paraId="1CF1EE94" w14:textId="77777777" w:rsidR="00C828EF" w:rsidRPr="00C828EF" w:rsidRDefault="00C828EF" w:rsidP="00C828EF">
            <w:pPr>
              <w:autoSpaceDE w:val="0"/>
              <w:autoSpaceDN w:val="0"/>
              <w:adjustRightInd w:val="0"/>
              <w:spacing w:after="0" w:line="240" w:lineRule="auto"/>
              <w:jc w:val="center"/>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Opis wymaganych parametrów</w:t>
            </w:r>
          </w:p>
          <w:p w14:paraId="085A5F56" w14:textId="77777777" w:rsidR="00C828EF" w:rsidRPr="00C828EF" w:rsidRDefault="00C828EF" w:rsidP="00C828EF">
            <w:pPr>
              <w:autoSpaceDE w:val="0"/>
              <w:autoSpaceDN w:val="0"/>
              <w:adjustRightInd w:val="0"/>
              <w:spacing w:after="0" w:line="240" w:lineRule="auto"/>
              <w:jc w:val="center"/>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 wartości minimalne</w:t>
            </w:r>
          </w:p>
        </w:tc>
        <w:tc>
          <w:tcPr>
            <w:tcW w:w="3172" w:type="dxa"/>
            <w:vAlign w:val="center"/>
          </w:tcPr>
          <w:p w14:paraId="0E08293B" w14:textId="77777777" w:rsidR="00C828EF" w:rsidRPr="00C828EF" w:rsidRDefault="00C828EF" w:rsidP="00C828EF">
            <w:pPr>
              <w:autoSpaceDE w:val="0"/>
              <w:autoSpaceDN w:val="0"/>
              <w:adjustRightInd w:val="0"/>
              <w:spacing w:after="0" w:line="240" w:lineRule="auto"/>
              <w:rPr>
                <w:rFonts w:ascii="Times New Roman" w:eastAsia="Times New Roman" w:hAnsi="Times New Roman"/>
                <w:b/>
                <w:sz w:val="18"/>
                <w:szCs w:val="18"/>
                <w:lang w:eastAsia="pl-PL"/>
              </w:rPr>
            </w:pPr>
            <w:r w:rsidRPr="00C828EF">
              <w:rPr>
                <w:rFonts w:ascii="Times New Roman" w:eastAsia="Times New Roman" w:hAnsi="Times New Roman"/>
                <w:b/>
                <w:sz w:val="18"/>
                <w:szCs w:val="18"/>
                <w:lang w:eastAsia="pl-PL"/>
              </w:rPr>
              <w:t>Opis oferowanych parametrów</w:t>
            </w:r>
          </w:p>
        </w:tc>
      </w:tr>
      <w:tr w:rsidR="00A34DE1" w:rsidRPr="00C828EF" w14:paraId="21E82AEE" w14:textId="77777777" w:rsidTr="005514A1">
        <w:tc>
          <w:tcPr>
            <w:tcW w:w="0" w:type="auto"/>
          </w:tcPr>
          <w:p w14:paraId="486535B6" w14:textId="77777777" w:rsidR="00A34DE1" w:rsidRPr="000F226B" w:rsidRDefault="00A34DE1" w:rsidP="00A34DE1">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1 </w:t>
            </w:r>
          </w:p>
        </w:tc>
        <w:tc>
          <w:tcPr>
            <w:tcW w:w="1727" w:type="dxa"/>
          </w:tcPr>
          <w:p w14:paraId="6DCA562A" w14:textId="25C2D5C8" w:rsidR="00A34DE1" w:rsidRPr="0044475F" w:rsidRDefault="001C2C4C" w:rsidP="002935B5">
            <w:pPr>
              <w:pStyle w:val="Default"/>
              <w:rPr>
                <w:color w:val="auto"/>
                <w:sz w:val="20"/>
                <w:szCs w:val="20"/>
              </w:rPr>
            </w:pPr>
            <w:r w:rsidRPr="003649D7">
              <w:rPr>
                <w:b/>
                <w:bCs/>
                <w:color w:val="auto"/>
                <w:sz w:val="20"/>
                <w:szCs w:val="20"/>
              </w:rPr>
              <w:t>Wymagania ogólne</w:t>
            </w:r>
          </w:p>
        </w:tc>
        <w:tc>
          <w:tcPr>
            <w:tcW w:w="3679" w:type="dxa"/>
          </w:tcPr>
          <w:p w14:paraId="77906ADF"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Oferowana macierz musi być rozwiązaniem klasy enterprise all-flash NVMe.</w:t>
            </w:r>
          </w:p>
          <w:p w14:paraId="7A60F681"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Macierz musi posiadać architekturę dual-controller pracującą w trybie active-active.</w:t>
            </w:r>
          </w:p>
          <w:p w14:paraId="74DDAF9E"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Oferowane rozwiązanie nie może posiadać pojedynczego punktu awarii (SPOF).</w:t>
            </w:r>
          </w:p>
          <w:p w14:paraId="77A72ADE"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Wszystkie elementy krytyczne muszą być redundantne i wymienialne podczas pracy urządzenia (hot-swap).</w:t>
            </w:r>
          </w:p>
          <w:p w14:paraId="63248B32"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Macierz musi umożliwiać pracę ciągłą 24/7.</w:t>
            </w:r>
          </w:p>
          <w:p w14:paraId="0BFCE372"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Oferowane rozwiązanie musi być przystosowane do montażu w szafie rack 19”.</w:t>
            </w:r>
          </w:p>
          <w:p w14:paraId="7FAE3D90" w14:textId="77777777" w:rsidR="001C2C4C" w:rsidRPr="003649D7" w:rsidRDefault="001C2C4C" w:rsidP="001C2C4C">
            <w:pPr>
              <w:pStyle w:val="Default"/>
              <w:numPr>
                <w:ilvl w:val="0"/>
                <w:numId w:val="29"/>
              </w:numPr>
              <w:ind w:left="227" w:hanging="227"/>
              <w:rPr>
                <w:color w:val="auto"/>
                <w:sz w:val="20"/>
                <w:szCs w:val="20"/>
              </w:rPr>
            </w:pPr>
            <w:r w:rsidRPr="003649D7">
              <w:rPr>
                <w:color w:val="auto"/>
                <w:sz w:val="20"/>
                <w:szCs w:val="20"/>
              </w:rPr>
              <w:t>Wysokość urządzenia nie może przekraczać 2U.</w:t>
            </w:r>
          </w:p>
          <w:p w14:paraId="06587B4D" w14:textId="5A7CC382" w:rsidR="00A34DE1" w:rsidRPr="008D409D" w:rsidRDefault="001C2C4C" w:rsidP="001C2C4C">
            <w:pPr>
              <w:pStyle w:val="Default"/>
              <w:rPr>
                <w:color w:val="auto"/>
                <w:sz w:val="18"/>
                <w:szCs w:val="18"/>
              </w:rPr>
            </w:pPr>
            <w:r w:rsidRPr="003649D7">
              <w:rPr>
                <w:color w:val="auto"/>
                <w:sz w:val="20"/>
                <w:szCs w:val="20"/>
              </w:rPr>
              <w:lastRenderedPageBreak/>
              <w:t>Macierz musi posiadać minimum 24 zatoki dyskowe.</w:t>
            </w:r>
          </w:p>
        </w:tc>
        <w:tc>
          <w:tcPr>
            <w:tcW w:w="3172" w:type="dxa"/>
          </w:tcPr>
          <w:p w14:paraId="0B7EFE23" w14:textId="77777777" w:rsidR="00A34DE1" w:rsidRPr="00C828EF" w:rsidRDefault="00A34DE1" w:rsidP="00A34DE1">
            <w:pPr>
              <w:autoSpaceDE w:val="0"/>
              <w:autoSpaceDN w:val="0"/>
              <w:adjustRightInd w:val="0"/>
              <w:spacing w:after="0" w:line="240" w:lineRule="auto"/>
              <w:rPr>
                <w:rFonts w:eastAsia="Times New Roman" w:cs="Calibri"/>
                <w:sz w:val="24"/>
                <w:szCs w:val="24"/>
                <w:lang w:eastAsia="pl-PL"/>
              </w:rPr>
            </w:pPr>
          </w:p>
        </w:tc>
      </w:tr>
      <w:tr w:rsidR="00A34DE1" w:rsidRPr="00C828EF" w14:paraId="4AC17C74" w14:textId="77777777" w:rsidTr="005514A1">
        <w:tc>
          <w:tcPr>
            <w:tcW w:w="0" w:type="auto"/>
          </w:tcPr>
          <w:p w14:paraId="62C3B85D" w14:textId="77777777" w:rsidR="00A34DE1" w:rsidRPr="000F226B" w:rsidRDefault="00A34DE1" w:rsidP="00A34DE1">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2 </w:t>
            </w:r>
          </w:p>
        </w:tc>
        <w:tc>
          <w:tcPr>
            <w:tcW w:w="1727" w:type="dxa"/>
          </w:tcPr>
          <w:p w14:paraId="0984A1B4" w14:textId="4415C62B" w:rsidR="00A34DE1" w:rsidRPr="0044475F" w:rsidRDefault="001C2C4C" w:rsidP="002935B5">
            <w:pPr>
              <w:pStyle w:val="Default"/>
              <w:rPr>
                <w:color w:val="auto"/>
                <w:sz w:val="20"/>
                <w:szCs w:val="20"/>
              </w:rPr>
            </w:pPr>
            <w:r w:rsidRPr="003649D7">
              <w:rPr>
                <w:b/>
                <w:bCs/>
                <w:color w:val="auto"/>
                <w:sz w:val="20"/>
                <w:szCs w:val="20"/>
              </w:rPr>
              <w:t>Kontrolery i</w:t>
            </w:r>
            <w:r>
              <w:rPr>
                <w:b/>
                <w:bCs/>
                <w:color w:val="auto"/>
                <w:sz w:val="20"/>
                <w:szCs w:val="20"/>
              </w:rPr>
              <w:t> </w:t>
            </w:r>
            <w:r w:rsidRPr="003649D7">
              <w:rPr>
                <w:b/>
                <w:bCs/>
                <w:color w:val="auto"/>
                <w:sz w:val="20"/>
                <w:szCs w:val="20"/>
              </w:rPr>
              <w:t>pamięć cache</w:t>
            </w:r>
          </w:p>
        </w:tc>
        <w:tc>
          <w:tcPr>
            <w:tcW w:w="3679" w:type="dxa"/>
          </w:tcPr>
          <w:p w14:paraId="064550E8" w14:textId="77777777" w:rsidR="001C2C4C" w:rsidRPr="003649D7" w:rsidRDefault="001C2C4C" w:rsidP="001C2C4C">
            <w:pPr>
              <w:pStyle w:val="Default"/>
              <w:numPr>
                <w:ilvl w:val="0"/>
                <w:numId w:val="31"/>
              </w:numPr>
              <w:ind w:left="227" w:hanging="227"/>
              <w:rPr>
                <w:color w:val="auto"/>
                <w:sz w:val="20"/>
                <w:szCs w:val="20"/>
              </w:rPr>
            </w:pPr>
            <w:r w:rsidRPr="003649D7">
              <w:rPr>
                <w:color w:val="auto"/>
                <w:sz w:val="20"/>
                <w:szCs w:val="20"/>
              </w:rPr>
              <w:t>Macierz musi być wyposażona w minimum dwa kontrolery.</w:t>
            </w:r>
          </w:p>
          <w:p w14:paraId="2C3D8FED" w14:textId="77777777" w:rsidR="001C2C4C" w:rsidRPr="003649D7" w:rsidRDefault="001C2C4C" w:rsidP="001C2C4C">
            <w:pPr>
              <w:pStyle w:val="Default"/>
              <w:numPr>
                <w:ilvl w:val="0"/>
                <w:numId w:val="31"/>
              </w:numPr>
              <w:ind w:left="227" w:hanging="227"/>
              <w:rPr>
                <w:color w:val="auto"/>
                <w:sz w:val="20"/>
                <w:szCs w:val="20"/>
              </w:rPr>
            </w:pPr>
            <w:r w:rsidRPr="003649D7">
              <w:rPr>
                <w:color w:val="auto"/>
                <w:sz w:val="20"/>
                <w:szCs w:val="20"/>
              </w:rPr>
              <w:t>Kontrolery muszą pracować w trybie active-active.</w:t>
            </w:r>
          </w:p>
          <w:p w14:paraId="50C7410D" w14:textId="77777777" w:rsidR="001C2C4C" w:rsidRPr="003649D7" w:rsidRDefault="001C2C4C" w:rsidP="001C2C4C">
            <w:pPr>
              <w:pStyle w:val="Default"/>
              <w:numPr>
                <w:ilvl w:val="0"/>
                <w:numId w:val="31"/>
              </w:numPr>
              <w:ind w:left="227" w:hanging="227"/>
              <w:rPr>
                <w:color w:val="auto"/>
                <w:sz w:val="20"/>
                <w:szCs w:val="20"/>
              </w:rPr>
            </w:pPr>
            <w:r w:rsidRPr="003649D7">
              <w:rPr>
                <w:color w:val="auto"/>
                <w:sz w:val="20"/>
                <w:szCs w:val="20"/>
              </w:rPr>
              <w:t>Każdy kontroler musi posiadać minimum 16 GB pamięci cache.</w:t>
            </w:r>
          </w:p>
          <w:p w14:paraId="07177448" w14:textId="77777777" w:rsidR="001C2C4C" w:rsidRDefault="001C2C4C" w:rsidP="001C2C4C">
            <w:pPr>
              <w:pStyle w:val="Default"/>
              <w:numPr>
                <w:ilvl w:val="0"/>
                <w:numId w:val="31"/>
              </w:numPr>
              <w:ind w:left="227" w:hanging="227"/>
              <w:rPr>
                <w:color w:val="auto"/>
                <w:sz w:val="20"/>
                <w:szCs w:val="20"/>
              </w:rPr>
            </w:pPr>
            <w:r w:rsidRPr="003649D7">
              <w:rPr>
                <w:color w:val="auto"/>
                <w:sz w:val="20"/>
                <w:szCs w:val="20"/>
              </w:rPr>
              <w:t>Cache kontrolerów musi być zabezpieczony przed utratą danych w przypadku zaniku zasilania przy pomocy baterii lub technologii równoważnej.</w:t>
            </w:r>
          </w:p>
          <w:p w14:paraId="56FD5909" w14:textId="29D4987E" w:rsidR="00A34DE1" w:rsidRPr="008D409D" w:rsidRDefault="001C2C4C" w:rsidP="001C2C4C">
            <w:pPr>
              <w:pStyle w:val="Default"/>
              <w:numPr>
                <w:ilvl w:val="0"/>
                <w:numId w:val="31"/>
              </w:numPr>
              <w:ind w:left="227" w:hanging="227"/>
              <w:rPr>
                <w:color w:val="auto"/>
                <w:sz w:val="18"/>
                <w:szCs w:val="18"/>
              </w:rPr>
            </w:pPr>
            <w:r w:rsidRPr="003649D7">
              <w:rPr>
                <w:color w:val="auto"/>
                <w:sz w:val="20"/>
                <w:szCs w:val="20"/>
              </w:rPr>
              <w:t>Oferowane rozwiązanie musi umożliwiać aktualizację firmware kontrolerów bez przerywania dostępu do danych.</w:t>
            </w:r>
          </w:p>
        </w:tc>
        <w:tc>
          <w:tcPr>
            <w:tcW w:w="3172" w:type="dxa"/>
          </w:tcPr>
          <w:p w14:paraId="504D9106" w14:textId="77777777" w:rsidR="00A34DE1" w:rsidRPr="00C828EF" w:rsidRDefault="00A34DE1" w:rsidP="00A34DE1">
            <w:pPr>
              <w:autoSpaceDE w:val="0"/>
              <w:autoSpaceDN w:val="0"/>
              <w:adjustRightInd w:val="0"/>
              <w:spacing w:after="0" w:line="240" w:lineRule="auto"/>
              <w:rPr>
                <w:rFonts w:eastAsia="Times New Roman" w:cs="Calibri"/>
                <w:sz w:val="24"/>
                <w:szCs w:val="24"/>
                <w:lang w:eastAsia="pl-PL"/>
              </w:rPr>
            </w:pPr>
          </w:p>
        </w:tc>
      </w:tr>
      <w:tr w:rsidR="001C2C4C" w:rsidRPr="00C828EF" w14:paraId="2B996DA7" w14:textId="77777777" w:rsidTr="00D46392">
        <w:tc>
          <w:tcPr>
            <w:tcW w:w="0" w:type="auto"/>
          </w:tcPr>
          <w:p w14:paraId="7BD04FD8"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3 </w:t>
            </w:r>
          </w:p>
        </w:tc>
        <w:tc>
          <w:tcPr>
            <w:tcW w:w="1727" w:type="dxa"/>
            <w:vAlign w:val="center"/>
          </w:tcPr>
          <w:p w14:paraId="01940C48" w14:textId="5BFE5DF6" w:rsidR="001C2C4C" w:rsidRPr="0044475F" w:rsidRDefault="001C2C4C" w:rsidP="001C2C4C">
            <w:pPr>
              <w:pStyle w:val="Default"/>
              <w:rPr>
                <w:color w:val="auto"/>
                <w:sz w:val="20"/>
                <w:szCs w:val="20"/>
              </w:rPr>
            </w:pPr>
            <w:r w:rsidRPr="003649D7">
              <w:rPr>
                <w:b/>
                <w:bCs/>
                <w:color w:val="auto"/>
                <w:sz w:val="20"/>
                <w:szCs w:val="20"/>
              </w:rPr>
              <w:t>Dyski i pojemność</w:t>
            </w:r>
          </w:p>
        </w:tc>
        <w:tc>
          <w:tcPr>
            <w:tcW w:w="3679" w:type="dxa"/>
          </w:tcPr>
          <w:p w14:paraId="7B603376" w14:textId="77777777" w:rsidR="001C2C4C" w:rsidRPr="003649D7" w:rsidRDefault="001C2C4C" w:rsidP="001C2C4C">
            <w:pPr>
              <w:pStyle w:val="Default"/>
              <w:numPr>
                <w:ilvl w:val="0"/>
                <w:numId w:val="32"/>
              </w:numPr>
              <w:ind w:left="227" w:hanging="227"/>
              <w:rPr>
                <w:color w:val="auto"/>
                <w:sz w:val="20"/>
                <w:szCs w:val="20"/>
              </w:rPr>
            </w:pPr>
            <w:r w:rsidRPr="003649D7">
              <w:rPr>
                <w:color w:val="auto"/>
                <w:sz w:val="20"/>
                <w:szCs w:val="20"/>
              </w:rPr>
              <w:t>Oferowane rozwiązanie musi zostać wyposażone w minimum 10 dysków SSD NVMe.</w:t>
            </w:r>
          </w:p>
          <w:p w14:paraId="34A32AAE" w14:textId="77777777" w:rsidR="001C2C4C" w:rsidRPr="003649D7" w:rsidRDefault="001C2C4C" w:rsidP="001C2C4C">
            <w:pPr>
              <w:pStyle w:val="Default"/>
              <w:numPr>
                <w:ilvl w:val="0"/>
                <w:numId w:val="32"/>
              </w:numPr>
              <w:ind w:left="227" w:hanging="227"/>
              <w:rPr>
                <w:color w:val="auto"/>
                <w:sz w:val="20"/>
                <w:szCs w:val="20"/>
              </w:rPr>
            </w:pPr>
            <w:r w:rsidRPr="003649D7">
              <w:rPr>
                <w:color w:val="auto"/>
                <w:sz w:val="20"/>
                <w:szCs w:val="20"/>
              </w:rPr>
              <w:t>Każdy dysk musi posiadać pojemność minimum 3,84 TB.</w:t>
            </w:r>
          </w:p>
          <w:p w14:paraId="72A935F1" w14:textId="77777777" w:rsidR="001C2C4C" w:rsidRPr="003649D7" w:rsidRDefault="001C2C4C" w:rsidP="001C2C4C">
            <w:pPr>
              <w:pStyle w:val="Default"/>
              <w:numPr>
                <w:ilvl w:val="0"/>
                <w:numId w:val="32"/>
              </w:numPr>
              <w:ind w:left="227" w:hanging="227"/>
              <w:rPr>
                <w:color w:val="auto"/>
                <w:sz w:val="20"/>
                <w:szCs w:val="20"/>
              </w:rPr>
            </w:pPr>
            <w:r w:rsidRPr="003649D7">
              <w:rPr>
                <w:color w:val="auto"/>
                <w:sz w:val="20"/>
                <w:szCs w:val="20"/>
              </w:rPr>
              <w:t>Łączna pojemność surowa musi wynosić minimum 38 TB.</w:t>
            </w:r>
          </w:p>
          <w:p w14:paraId="60874B7F" w14:textId="77777777" w:rsidR="001C2C4C" w:rsidRPr="003649D7" w:rsidRDefault="001C2C4C" w:rsidP="001C2C4C">
            <w:pPr>
              <w:pStyle w:val="Default"/>
              <w:numPr>
                <w:ilvl w:val="0"/>
                <w:numId w:val="32"/>
              </w:numPr>
              <w:ind w:left="227" w:hanging="227"/>
              <w:rPr>
                <w:color w:val="auto"/>
                <w:sz w:val="20"/>
                <w:szCs w:val="20"/>
              </w:rPr>
            </w:pPr>
            <w:r w:rsidRPr="003649D7">
              <w:rPr>
                <w:color w:val="auto"/>
                <w:sz w:val="20"/>
                <w:szCs w:val="20"/>
              </w:rPr>
              <w:t>Dyski muszą wspierać sprzętowe szyfrowanie danych (SED) lub rozwiązanie równoważne.</w:t>
            </w:r>
          </w:p>
          <w:p w14:paraId="086D755F" w14:textId="4168252C" w:rsidR="001C2C4C" w:rsidRPr="008D409D" w:rsidRDefault="001C2C4C" w:rsidP="001C2C4C">
            <w:pPr>
              <w:pStyle w:val="Default"/>
              <w:numPr>
                <w:ilvl w:val="0"/>
                <w:numId w:val="32"/>
              </w:numPr>
              <w:ind w:left="227" w:hanging="227"/>
              <w:rPr>
                <w:color w:val="FF0000"/>
                <w:sz w:val="18"/>
                <w:szCs w:val="18"/>
                <w:lang w:eastAsia="ar-SA"/>
              </w:rPr>
            </w:pPr>
            <w:r w:rsidRPr="001C2C4C">
              <w:rPr>
                <w:color w:val="auto"/>
                <w:sz w:val="20"/>
                <w:szCs w:val="20"/>
              </w:rPr>
              <w:t>Macierz</w:t>
            </w:r>
            <w:r w:rsidRPr="005D2274">
              <w:rPr>
                <w:sz w:val="20"/>
                <w:szCs w:val="20"/>
              </w:rPr>
              <w:t xml:space="preserve"> musi umożliwiać dalszą rozbudowę przestrzeni dyskowej bez konieczności wymiany kontrolerów.</w:t>
            </w:r>
          </w:p>
        </w:tc>
        <w:tc>
          <w:tcPr>
            <w:tcW w:w="3172" w:type="dxa"/>
          </w:tcPr>
          <w:p w14:paraId="6A3C6FC9" w14:textId="77777777" w:rsidR="001C2C4C" w:rsidRPr="00C828EF" w:rsidRDefault="001C2C4C" w:rsidP="001C2C4C">
            <w:pPr>
              <w:autoSpaceDE w:val="0"/>
              <w:autoSpaceDN w:val="0"/>
              <w:adjustRightInd w:val="0"/>
              <w:spacing w:after="0" w:line="240" w:lineRule="auto"/>
              <w:rPr>
                <w:rFonts w:eastAsia="Times New Roman" w:cs="Calibri"/>
                <w:sz w:val="24"/>
                <w:szCs w:val="24"/>
                <w:lang w:eastAsia="pl-PL"/>
              </w:rPr>
            </w:pPr>
          </w:p>
        </w:tc>
      </w:tr>
      <w:tr w:rsidR="001C2C4C" w:rsidRPr="00C828EF" w14:paraId="2A143908" w14:textId="77777777" w:rsidTr="005514A1">
        <w:tc>
          <w:tcPr>
            <w:tcW w:w="0" w:type="auto"/>
          </w:tcPr>
          <w:p w14:paraId="38106E45"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4 </w:t>
            </w:r>
          </w:p>
        </w:tc>
        <w:tc>
          <w:tcPr>
            <w:tcW w:w="1727" w:type="dxa"/>
          </w:tcPr>
          <w:p w14:paraId="6963154C" w14:textId="6A488987" w:rsidR="001C2C4C" w:rsidRPr="0044475F" w:rsidRDefault="001C2C4C" w:rsidP="001C2C4C">
            <w:pPr>
              <w:pStyle w:val="Default"/>
              <w:rPr>
                <w:color w:val="auto"/>
                <w:sz w:val="20"/>
                <w:szCs w:val="20"/>
              </w:rPr>
            </w:pPr>
            <w:r w:rsidRPr="003649D7">
              <w:rPr>
                <w:b/>
                <w:bCs/>
                <w:color w:val="auto"/>
                <w:sz w:val="20"/>
                <w:szCs w:val="20"/>
              </w:rPr>
              <w:t>Interfejsy i</w:t>
            </w:r>
            <w:r>
              <w:rPr>
                <w:b/>
                <w:bCs/>
                <w:color w:val="auto"/>
                <w:sz w:val="20"/>
                <w:szCs w:val="20"/>
              </w:rPr>
              <w:t> </w:t>
            </w:r>
            <w:r w:rsidRPr="003649D7">
              <w:rPr>
                <w:b/>
                <w:bCs/>
                <w:color w:val="auto"/>
                <w:sz w:val="20"/>
                <w:szCs w:val="20"/>
              </w:rPr>
              <w:t>komunikacja SAN</w:t>
            </w:r>
            <w:r w:rsidRPr="0044475F">
              <w:rPr>
                <w:b/>
                <w:bCs/>
                <w:color w:val="auto"/>
                <w:sz w:val="20"/>
                <w:szCs w:val="20"/>
              </w:rPr>
              <w:t xml:space="preserve"> </w:t>
            </w:r>
          </w:p>
        </w:tc>
        <w:tc>
          <w:tcPr>
            <w:tcW w:w="3679" w:type="dxa"/>
          </w:tcPr>
          <w:p w14:paraId="4E839F38" w14:textId="77777777" w:rsidR="001C2C4C" w:rsidRPr="003649D7" w:rsidRDefault="001C2C4C" w:rsidP="001C2C4C">
            <w:pPr>
              <w:pStyle w:val="Default"/>
              <w:ind w:left="227" w:hanging="227"/>
              <w:rPr>
                <w:color w:val="auto"/>
                <w:sz w:val="20"/>
                <w:szCs w:val="20"/>
              </w:rPr>
            </w:pPr>
            <w:r w:rsidRPr="003649D7">
              <w:rPr>
                <w:color w:val="auto"/>
                <w:sz w:val="20"/>
                <w:szCs w:val="20"/>
              </w:rPr>
              <w:t>1. Macierz musi być wyposażona w interfejsy Fibre Channel.</w:t>
            </w:r>
          </w:p>
          <w:p w14:paraId="2A7FF8A5" w14:textId="77777777" w:rsidR="001C2C4C" w:rsidRPr="003649D7" w:rsidRDefault="001C2C4C" w:rsidP="001C2C4C">
            <w:pPr>
              <w:pStyle w:val="Default"/>
              <w:ind w:left="227" w:hanging="227"/>
              <w:rPr>
                <w:color w:val="auto"/>
                <w:sz w:val="20"/>
                <w:szCs w:val="20"/>
              </w:rPr>
            </w:pPr>
            <w:r w:rsidRPr="003649D7">
              <w:rPr>
                <w:color w:val="auto"/>
                <w:sz w:val="20"/>
                <w:szCs w:val="20"/>
              </w:rPr>
              <w:t>2. Wymagana minimalna konfiguracja:</w:t>
            </w:r>
          </w:p>
          <w:p w14:paraId="0A72887E" w14:textId="77777777" w:rsidR="001C2C4C" w:rsidRPr="003649D7" w:rsidRDefault="001C2C4C" w:rsidP="00970C67">
            <w:pPr>
              <w:pStyle w:val="Default"/>
              <w:numPr>
                <w:ilvl w:val="0"/>
                <w:numId w:val="33"/>
              </w:numPr>
              <w:ind w:left="283" w:right="340" w:hanging="113"/>
              <w:rPr>
                <w:color w:val="auto"/>
                <w:sz w:val="20"/>
                <w:szCs w:val="20"/>
              </w:rPr>
            </w:pPr>
            <w:r w:rsidRPr="003649D7">
              <w:rPr>
                <w:color w:val="auto"/>
                <w:sz w:val="20"/>
                <w:szCs w:val="20"/>
              </w:rPr>
              <w:t>minimum 8 portów Fibre Channel 32 Gb/s,</w:t>
            </w:r>
          </w:p>
          <w:p w14:paraId="66EB063D" w14:textId="77777777" w:rsidR="001C2C4C" w:rsidRPr="003649D7" w:rsidRDefault="001C2C4C" w:rsidP="00970C67">
            <w:pPr>
              <w:pStyle w:val="Default"/>
              <w:numPr>
                <w:ilvl w:val="0"/>
                <w:numId w:val="33"/>
              </w:numPr>
              <w:ind w:left="283" w:right="397" w:hanging="113"/>
              <w:rPr>
                <w:color w:val="auto"/>
                <w:sz w:val="20"/>
                <w:szCs w:val="20"/>
              </w:rPr>
            </w:pPr>
            <w:r w:rsidRPr="003649D7">
              <w:rPr>
                <w:color w:val="auto"/>
                <w:sz w:val="20"/>
                <w:szCs w:val="20"/>
              </w:rPr>
              <w:t>obsługa NVMe over Fabrics poprzez Fibre Channel.</w:t>
            </w:r>
          </w:p>
          <w:p w14:paraId="615B4267" w14:textId="77777777" w:rsidR="001C2C4C" w:rsidRPr="003649D7" w:rsidRDefault="001C2C4C" w:rsidP="001C2C4C">
            <w:pPr>
              <w:pStyle w:val="Default"/>
              <w:ind w:left="227" w:hanging="227"/>
              <w:rPr>
                <w:color w:val="auto"/>
                <w:sz w:val="20"/>
                <w:szCs w:val="20"/>
              </w:rPr>
            </w:pPr>
            <w:r w:rsidRPr="003649D7">
              <w:rPr>
                <w:color w:val="auto"/>
                <w:sz w:val="20"/>
                <w:szCs w:val="20"/>
              </w:rPr>
              <w:t>3. Porty muszą umożliwiać redundantne podłączenie do infrastruktury SAN.</w:t>
            </w:r>
          </w:p>
          <w:p w14:paraId="050F4702" w14:textId="77777777" w:rsidR="001C2C4C" w:rsidRPr="003649D7" w:rsidRDefault="001C2C4C" w:rsidP="001C2C4C">
            <w:pPr>
              <w:pStyle w:val="Default"/>
              <w:ind w:left="227" w:hanging="227"/>
              <w:rPr>
                <w:color w:val="auto"/>
                <w:sz w:val="20"/>
                <w:szCs w:val="20"/>
              </w:rPr>
            </w:pPr>
            <w:r w:rsidRPr="003649D7">
              <w:rPr>
                <w:color w:val="auto"/>
                <w:sz w:val="20"/>
                <w:szCs w:val="20"/>
              </w:rPr>
              <w:t>4. W ramach dostawy należy dostarczyć:</w:t>
            </w:r>
          </w:p>
          <w:p w14:paraId="3623C62F" w14:textId="77777777" w:rsidR="001C2C4C" w:rsidRPr="003649D7" w:rsidRDefault="001C2C4C" w:rsidP="00970C67">
            <w:pPr>
              <w:pStyle w:val="Default"/>
              <w:numPr>
                <w:ilvl w:val="0"/>
                <w:numId w:val="33"/>
              </w:numPr>
              <w:ind w:left="283" w:hanging="113"/>
              <w:rPr>
                <w:color w:val="auto"/>
                <w:sz w:val="20"/>
                <w:szCs w:val="20"/>
              </w:rPr>
            </w:pPr>
            <w:r w:rsidRPr="003649D7">
              <w:rPr>
                <w:color w:val="auto"/>
                <w:sz w:val="20"/>
                <w:szCs w:val="20"/>
              </w:rPr>
              <w:t>wymagane wkładki optyczne,</w:t>
            </w:r>
          </w:p>
          <w:p w14:paraId="4AA3FA06" w14:textId="1576C43B" w:rsidR="001C2C4C" w:rsidRPr="008D409D" w:rsidRDefault="001C2C4C" w:rsidP="00970C67">
            <w:pPr>
              <w:pStyle w:val="Default"/>
              <w:numPr>
                <w:ilvl w:val="0"/>
                <w:numId w:val="33"/>
              </w:numPr>
              <w:ind w:left="283" w:hanging="113"/>
              <w:rPr>
                <w:color w:val="auto"/>
                <w:sz w:val="18"/>
                <w:szCs w:val="18"/>
              </w:rPr>
            </w:pPr>
            <w:r w:rsidRPr="003649D7">
              <w:rPr>
                <w:color w:val="auto"/>
                <w:sz w:val="20"/>
                <w:szCs w:val="20"/>
              </w:rPr>
              <w:t>okablowanie światłowodowe umożliwiające podłączenie urządzenia.</w:t>
            </w:r>
          </w:p>
        </w:tc>
        <w:tc>
          <w:tcPr>
            <w:tcW w:w="3172" w:type="dxa"/>
          </w:tcPr>
          <w:p w14:paraId="0FBB9372" w14:textId="77777777" w:rsidR="001C2C4C" w:rsidRPr="00C828EF" w:rsidRDefault="001C2C4C" w:rsidP="001C2C4C">
            <w:pPr>
              <w:autoSpaceDE w:val="0"/>
              <w:autoSpaceDN w:val="0"/>
              <w:adjustRightInd w:val="0"/>
              <w:spacing w:after="0" w:line="240" w:lineRule="auto"/>
              <w:rPr>
                <w:rFonts w:eastAsia="Times New Roman" w:cs="Calibri"/>
                <w:sz w:val="24"/>
                <w:szCs w:val="24"/>
                <w:lang w:eastAsia="pl-PL"/>
              </w:rPr>
            </w:pPr>
          </w:p>
        </w:tc>
      </w:tr>
      <w:tr w:rsidR="001C2C4C" w:rsidRPr="00C828EF" w14:paraId="6238C61A" w14:textId="77777777" w:rsidTr="005514A1">
        <w:tc>
          <w:tcPr>
            <w:tcW w:w="0" w:type="auto"/>
          </w:tcPr>
          <w:p w14:paraId="64DCBFB8"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5 </w:t>
            </w:r>
          </w:p>
        </w:tc>
        <w:tc>
          <w:tcPr>
            <w:tcW w:w="1727" w:type="dxa"/>
          </w:tcPr>
          <w:p w14:paraId="03B3F18E" w14:textId="7CE77D39" w:rsidR="001C2C4C" w:rsidRPr="0044475F" w:rsidRDefault="001C2C4C" w:rsidP="001C2C4C">
            <w:pPr>
              <w:pStyle w:val="Default"/>
              <w:rPr>
                <w:color w:val="auto"/>
                <w:sz w:val="20"/>
                <w:szCs w:val="20"/>
              </w:rPr>
            </w:pPr>
            <w:r w:rsidRPr="003649D7">
              <w:rPr>
                <w:b/>
                <w:bCs/>
                <w:color w:val="auto"/>
                <w:sz w:val="20"/>
                <w:szCs w:val="20"/>
              </w:rPr>
              <w:t>Obsługiwane środowiska i</w:t>
            </w:r>
            <w:r>
              <w:rPr>
                <w:b/>
                <w:bCs/>
                <w:color w:val="auto"/>
                <w:sz w:val="20"/>
                <w:szCs w:val="20"/>
              </w:rPr>
              <w:t> </w:t>
            </w:r>
            <w:r w:rsidRPr="003649D7">
              <w:rPr>
                <w:b/>
                <w:bCs/>
                <w:color w:val="auto"/>
                <w:sz w:val="20"/>
                <w:szCs w:val="20"/>
              </w:rPr>
              <w:t>integracja</w:t>
            </w:r>
          </w:p>
        </w:tc>
        <w:tc>
          <w:tcPr>
            <w:tcW w:w="3679" w:type="dxa"/>
          </w:tcPr>
          <w:p w14:paraId="5F8158A2" w14:textId="77777777" w:rsidR="001C2C4C" w:rsidRPr="003649D7" w:rsidRDefault="001C2C4C" w:rsidP="001C2C4C">
            <w:pPr>
              <w:pStyle w:val="Default"/>
              <w:rPr>
                <w:color w:val="auto"/>
                <w:sz w:val="20"/>
                <w:szCs w:val="20"/>
              </w:rPr>
            </w:pPr>
            <w:r w:rsidRPr="003649D7">
              <w:rPr>
                <w:color w:val="auto"/>
                <w:sz w:val="20"/>
                <w:szCs w:val="20"/>
              </w:rPr>
              <w:t>Oferowane rozwiązanie musi wspierać co najmniej:</w:t>
            </w:r>
          </w:p>
          <w:p w14:paraId="00321FD0"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VMware vSphere 6 lub nowszy,</w:t>
            </w:r>
          </w:p>
          <w:p w14:paraId="1DFB23B0"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VMware VAAI,</w:t>
            </w:r>
          </w:p>
          <w:p w14:paraId="4694E876"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integrację z VMware vCenter,</w:t>
            </w:r>
          </w:p>
          <w:p w14:paraId="59A6D0B4"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multipathing,</w:t>
            </w:r>
          </w:p>
          <w:p w14:paraId="6FA1816C"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Microsoft Windows Server 2016/2019/2022/2025,</w:t>
            </w:r>
          </w:p>
          <w:p w14:paraId="21EF0BFD"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Microsoft MPIO,</w:t>
            </w:r>
          </w:p>
          <w:p w14:paraId="6AABB735"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systemy Linux klasy enterprise.</w:t>
            </w:r>
          </w:p>
          <w:p w14:paraId="58A06556" w14:textId="77777777" w:rsidR="001C2C4C" w:rsidRPr="003649D7" w:rsidRDefault="001C2C4C" w:rsidP="001C2C4C">
            <w:pPr>
              <w:pStyle w:val="Default"/>
              <w:rPr>
                <w:color w:val="auto"/>
                <w:sz w:val="20"/>
                <w:szCs w:val="20"/>
              </w:rPr>
            </w:pPr>
            <w:r w:rsidRPr="003649D7">
              <w:rPr>
                <w:color w:val="auto"/>
                <w:sz w:val="20"/>
                <w:szCs w:val="20"/>
              </w:rPr>
              <w:t>Macierz musi posiadać:</w:t>
            </w:r>
          </w:p>
          <w:p w14:paraId="1C5C8277"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interfejs zarządzania WWW,</w:t>
            </w:r>
          </w:p>
          <w:p w14:paraId="2405CA20" w14:textId="77777777" w:rsidR="001C2C4C" w:rsidRPr="003649D7" w:rsidRDefault="001C2C4C" w:rsidP="00970C67">
            <w:pPr>
              <w:pStyle w:val="Default"/>
              <w:numPr>
                <w:ilvl w:val="0"/>
                <w:numId w:val="7"/>
              </w:numPr>
              <w:ind w:left="283" w:hanging="113"/>
              <w:rPr>
                <w:color w:val="auto"/>
                <w:sz w:val="20"/>
                <w:szCs w:val="20"/>
              </w:rPr>
            </w:pPr>
            <w:r w:rsidRPr="003649D7">
              <w:rPr>
                <w:color w:val="auto"/>
                <w:sz w:val="20"/>
                <w:szCs w:val="20"/>
              </w:rPr>
              <w:t>CLI,</w:t>
            </w:r>
          </w:p>
          <w:p w14:paraId="4BAEC626" w14:textId="0D27FEA0" w:rsidR="001C2C4C" w:rsidRPr="008D409D" w:rsidRDefault="001C2C4C" w:rsidP="00970C67">
            <w:pPr>
              <w:pStyle w:val="Default"/>
              <w:widowControl w:val="0"/>
              <w:numPr>
                <w:ilvl w:val="0"/>
                <w:numId w:val="7"/>
              </w:numPr>
              <w:ind w:left="283" w:hanging="113"/>
              <w:jc w:val="both"/>
              <w:rPr>
                <w:color w:val="auto"/>
                <w:sz w:val="18"/>
                <w:szCs w:val="18"/>
              </w:rPr>
            </w:pPr>
            <w:r w:rsidRPr="003649D7">
              <w:rPr>
                <w:color w:val="auto"/>
                <w:sz w:val="20"/>
                <w:szCs w:val="20"/>
              </w:rPr>
              <w:t>REST API.</w:t>
            </w:r>
          </w:p>
        </w:tc>
        <w:tc>
          <w:tcPr>
            <w:tcW w:w="3172" w:type="dxa"/>
          </w:tcPr>
          <w:p w14:paraId="0AF48902" w14:textId="73CBDE64" w:rsidR="001C2C4C" w:rsidRPr="005604ED" w:rsidRDefault="001C2C4C" w:rsidP="001C2C4C">
            <w:pPr>
              <w:autoSpaceDE w:val="0"/>
              <w:autoSpaceDN w:val="0"/>
              <w:adjustRightInd w:val="0"/>
              <w:spacing w:before="120" w:after="0" w:line="240" w:lineRule="auto"/>
              <w:rPr>
                <w:rFonts w:eastAsia="Times New Roman" w:cs="Calibri"/>
                <w:b/>
                <w:sz w:val="18"/>
                <w:szCs w:val="18"/>
                <w:lang w:eastAsia="pl-PL"/>
              </w:rPr>
            </w:pPr>
          </w:p>
        </w:tc>
      </w:tr>
      <w:tr w:rsidR="001C2C4C" w:rsidRPr="00C828EF" w14:paraId="0C958C2E" w14:textId="77777777" w:rsidTr="008B1B7F">
        <w:tc>
          <w:tcPr>
            <w:tcW w:w="0" w:type="auto"/>
          </w:tcPr>
          <w:p w14:paraId="3714AC03"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6 </w:t>
            </w:r>
          </w:p>
        </w:tc>
        <w:tc>
          <w:tcPr>
            <w:tcW w:w="1727" w:type="dxa"/>
          </w:tcPr>
          <w:p w14:paraId="2F17BD64" w14:textId="62FF2ED6" w:rsidR="001C2C4C" w:rsidRPr="0044475F" w:rsidRDefault="001C2C4C" w:rsidP="001C2C4C">
            <w:pPr>
              <w:pStyle w:val="Default"/>
              <w:rPr>
                <w:color w:val="auto"/>
                <w:sz w:val="20"/>
                <w:szCs w:val="20"/>
              </w:rPr>
            </w:pPr>
            <w:r w:rsidRPr="003649D7">
              <w:rPr>
                <w:b/>
                <w:bCs/>
                <w:color w:val="auto"/>
                <w:sz w:val="20"/>
                <w:szCs w:val="20"/>
              </w:rPr>
              <w:t>Funkcjonalności wymagane</w:t>
            </w:r>
          </w:p>
        </w:tc>
        <w:tc>
          <w:tcPr>
            <w:tcW w:w="3679" w:type="dxa"/>
            <w:vAlign w:val="center"/>
          </w:tcPr>
          <w:p w14:paraId="0C1A5619" w14:textId="77777777" w:rsidR="001C2C4C" w:rsidRPr="003649D7" w:rsidRDefault="001C2C4C" w:rsidP="001C2C4C">
            <w:pPr>
              <w:pStyle w:val="Default"/>
              <w:rPr>
                <w:color w:val="auto"/>
                <w:sz w:val="20"/>
                <w:szCs w:val="20"/>
              </w:rPr>
            </w:pPr>
            <w:r w:rsidRPr="003649D7">
              <w:rPr>
                <w:color w:val="auto"/>
                <w:sz w:val="20"/>
                <w:szCs w:val="20"/>
              </w:rPr>
              <w:t>Macierz musi posiadać minimum następujące funkcjonalności:</w:t>
            </w:r>
          </w:p>
          <w:p w14:paraId="6965BF04"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Thin Provisioning.</w:t>
            </w:r>
          </w:p>
          <w:p w14:paraId="7F5DF6A8"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Snapshoty.</w:t>
            </w:r>
          </w:p>
          <w:p w14:paraId="52CC950C"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Replikacja danych.</w:t>
            </w:r>
          </w:p>
          <w:p w14:paraId="0D7EDDAE"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QoS.</w:t>
            </w:r>
          </w:p>
          <w:p w14:paraId="570B1A66"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lastRenderedPageBreak/>
              <w:t>Dynamiczne zarządzanie wolumenami.</w:t>
            </w:r>
          </w:p>
          <w:p w14:paraId="6000B21D"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Multipathing.</w:t>
            </w:r>
          </w:p>
          <w:p w14:paraId="15BDF46E"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Monitoring wydajności i stanu urządzenia.</w:t>
            </w:r>
          </w:p>
          <w:p w14:paraId="3356D709"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Powiadomienia o awariach i zdarzeniach.</w:t>
            </w:r>
          </w:p>
          <w:p w14:paraId="25843B27"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Możliwość rozbudowy online.</w:t>
            </w:r>
          </w:p>
          <w:p w14:paraId="5CDE1A90"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Aktualizacja firmware i oprogramowania bez przerywania dostępu do danych.</w:t>
            </w:r>
          </w:p>
          <w:p w14:paraId="4FADE685"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Mechanizmy predykcyjnej analityki i proaktywnego zgłaszania awarii.</w:t>
            </w:r>
          </w:p>
          <w:p w14:paraId="5D715ED8" w14:textId="77777777" w:rsidR="001C2C4C" w:rsidRPr="003649D7" w:rsidRDefault="001C2C4C" w:rsidP="001C2C4C">
            <w:pPr>
              <w:pStyle w:val="Default"/>
              <w:numPr>
                <w:ilvl w:val="0"/>
                <w:numId w:val="35"/>
              </w:numPr>
              <w:ind w:left="284" w:hanging="284"/>
              <w:rPr>
                <w:color w:val="auto"/>
                <w:sz w:val="20"/>
                <w:szCs w:val="20"/>
              </w:rPr>
            </w:pPr>
            <w:r w:rsidRPr="003649D7">
              <w:rPr>
                <w:color w:val="auto"/>
                <w:sz w:val="20"/>
                <w:szCs w:val="20"/>
              </w:rPr>
              <w:t>Centralne zarządzanie środowiskiem storage.</w:t>
            </w:r>
          </w:p>
          <w:p w14:paraId="180F5295" w14:textId="61507F33" w:rsidR="001C2C4C" w:rsidRPr="008D409D" w:rsidRDefault="001C2C4C" w:rsidP="001C2C4C">
            <w:pPr>
              <w:pStyle w:val="Default"/>
              <w:widowControl w:val="0"/>
              <w:rPr>
                <w:color w:val="auto"/>
                <w:sz w:val="18"/>
                <w:szCs w:val="18"/>
              </w:rPr>
            </w:pPr>
            <w:r w:rsidRPr="003649D7">
              <w:rPr>
                <w:color w:val="auto"/>
                <w:sz w:val="20"/>
                <w:szCs w:val="20"/>
              </w:rPr>
              <w:t>Wszystkie wymagane funkcjonalności muszą być dostępne bez konieczności zakupu dodatkowych licencji lub licencji czasowych.</w:t>
            </w:r>
          </w:p>
        </w:tc>
        <w:tc>
          <w:tcPr>
            <w:tcW w:w="3172" w:type="dxa"/>
          </w:tcPr>
          <w:p w14:paraId="1EDFD906" w14:textId="77777777" w:rsidR="001C2C4C" w:rsidRPr="00C828EF" w:rsidRDefault="001C2C4C" w:rsidP="001C2C4C">
            <w:pPr>
              <w:autoSpaceDE w:val="0"/>
              <w:autoSpaceDN w:val="0"/>
              <w:adjustRightInd w:val="0"/>
              <w:spacing w:after="0" w:line="240" w:lineRule="auto"/>
              <w:rPr>
                <w:rFonts w:eastAsia="Times New Roman" w:cs="Calibri"/>
                <w:sz w:val="24"/>
                <w:szCs w:val="24"/>
                <w:lang w:eastAsia="pl-PL"/>
              </w:rPr>
            </w:pPr>
          </w:p>
        </w:tc>
      </w:tr>
      <w:tr w:rsidR="001C2C4C" w:rsidRPr="00C828EF" w14:paraId="0C89BFC0" w14:textId="77777777" w:rsidTr="005514A1">
        <w:tc>
          <w:tcPr>
            <w:tcW w:w="0" w:type="auto"/>
          </w:tcPr>
          <w:p w14:paraId="602F81BF"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7 </w:t>
            </w:r>
          </w:p>
        </w:tc>
        <w:tc>
          <w:tcPr>
            <w:tcW w:w="1727" w:type="dxa"/>
          </w:tcPr>
          <w:p w14:paraId="19916FB4" w14:textId="5584BA4C" w:rsidR="001C2C4C" w:rsidRPr="0044475F" w:rsidRDefault="001C2C4C" w:rsidP="001C2C4C">
            <w:pPr>
              <w:pStyle w:val="Default"/>
              <w:rPr>
                <w:color w:val="auto"/>
                <w:sz w:val="20"/>
                <w:szCs w:val="20"/>
              </w:rPr>
            </w:pPr>
            <w:r w:rsidRPr="003649D7">
              <w:rPr>
                <w:b/>
                <w:bCs/>
                <w:color w:val="auto"/>
                <w:sz w:val="20"/>
                <w:szCs w:val="20"/>
              </w:rPr>
              <w:t>Zasilanie</w:t>
            </w:r>
          </w:p>
        </w:tc>
        <w:tc>
          <w:tcPr>
            <w:tcW w:w="3679" w:type="dxa"/>
          </w:tcPr>
          <w:p w14:paraId="25532B21" w14:textId="77777777" w:rsidR="001C2C4C" w:rsidRPr="003649D7" w:rsidRDefault="001C2C4C" w:rsidP="001C2C4C">
            <w:pPr>
              <w:pStyle w:val="Default"/>
              <w:numPr>
                <w:ilvl w:val="0"/>
                <w:numId w:val="37"/>
              </w:numPr>
              <w:ind w:left="227" w:hanging="227"/>
              <w:rPr>
                <w:color w:val="auto"/>
                <w:sz w:val="20"/>
                <w:szCs w:val="20"/>
              </w:rPr>
            </w:pPr>
            <w:r w:rsidRPr="003649D7">
              <w:rPr>
                <w:color w:val="auto"/>
                <w:sz w:val="20"/>
                <w:szCs w:val="20"/>
              </w:rPr>
              <w:t>Macierz musi być wyposażona w minimum dwa redundantne zasilacze hot-swap.</w:t>
            </w:r>
          </w:p>
          <w:p w14:paraId="02AA661C" w14:textId="77777777" w:rsidR="001C2C4C" w:rsidRPr="003649D7" w:rsidRDefault="001C2C4C" w:rsidP="001C2C4C">
            <w:pPr>
              <w:pStyle w:val="Default"/>
              <w:numPr>
                <w:ilvl w:val="0"/>
                <w:numId w:val="37"/>
              </w:numPr>
              <w:ind w:left="227" w:hanging="227"/>
              <w:rPr>
                <w:color w:val="auto"/>
                <w:sz w:val="20"/>
                <w:szCs w:val="20"/>
              </w:rPr>
            </w:pPr>
            <w:r w:rsidRPr="003649D7">
              <w:rPr>
                <w:color w:val="auto"/>
                <w:sz w:val="20"/>
                <w:szCs w:val="20"/>
              </w:rPr>
              <w:t>Zasilacze muszą zapewniać poprawną pracę urządzenia przy pełnej konfiguracji.</w:t>
            </w:r>
          </w:p>
          <w:p w14:paraId="7B7714C5" w14:textId="5E1C00D5" w:rsidR="001C2C4C" w:rsidRPr="008D409D" w:rsidRDefault="001C2C4C" w:rsidP="001C2C4C">
            <w:pPr>
              <w:pStyle w:val="Default"/>
              <w:widowControl w:val="0"/>
              <w:numPr>
                <w:ilvl w:val="0"/>
                <w:numId w:val="37"/>
              </w:numPr>
              <w:ind w:left="227" w:hanging="227"/>
              <w:rPr>
                <w:color w:val="auto"/>
                <w:sz w:val="18"/>
                <w:szCs w:val="18"/>
              </w:rPr>
            </w:pPr>
            <w:r w:rsidRPr="003649D7">
              <w:rPr>
                <w:color w:val="auto"/>
                <w:sz w:val="20"/>
                <w:szCs w:val="20"/>
              </w:rPr>
              <w:t>Wymagana sprawność zasilaczy minimum Titanium lub równoważna.</w:t>
            </w:r>
          </w:p>
        </w:tc>
        <w:tc>
          <w:tcPr>
            <w:tcW w:w="3172" w:type="dxa"/>
          </w:tcPr>
          <w:p w14:paraId="2264B53E" w14:textId="77777777" w:rsidR="001C2C4C" w:rsidRPr="00C828EF" w:rsidRDefault="001C2C4C" w:rsidP="001C2C4C">
            <w:pPr>
              <w:autoSpaceDE w:val="0"/>
              <w:autoSpaceDN w:val="0"/>
              <w:adjustRightInd w:val="0"/>
              <w:spacing w:after="0" w:line="240" w:lineRule="auto"/>
              <w:rPr>
                <w:rFonts w:eastAsia="Times New Roman" w:cs="Calibri"/>
                <w:sz w:val="24"/>
                <w:szCs w:val="24"/>
                <w:lang w:eastAsia="pl-PL"/>
              </w:rPr>
            </w:pPr>
          </w:p>
        </w:tc>
      </w:tr>
      <w:tr w:rsidR="001C2C4C" w:rsidRPr="00C828EF" w14:paraId="51CA99A3" w14:textId="77777777" w:rsidTr="002935B5">
        <w:trPr>
          <w:cantSplit/>
        </w:trPr>
        <w:tc>
          <w:tcPr>
            <w:tcW w:w="0" w:type="auto"/>
          </w:tcPr>
          <w:p w14:paraId="1B8DF362"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8 </w:t>
            </w:r>
          </w:p>
        </w:tc>
        <w:tc>
          <w:tcPr>
            <w:tcW w:w="1727" w:type="dxa"/>
          </w:tcPr>
          <w:p w14:paraId="401118A1" w14:textId="6D6476E8" w:rsidR="001C2C4C" w:rsidRPr="0044475F" w:rsidRDefault="001C2C4C" w:rsidP="001C2C4C">
            <w:pPr>
              <w:pStyle w:val="Default"/>
              <w:rPr>
                <w:color w:val="auto"/>
                <w:sz w:val="20"/>
                <w:szCs w:val="20"/>
              </w:rPr>
            </w:pPr>
            <w:r>
              <w:rPr>
                <w:b/>
                <w:bCs/>
                <w:color w:val="auto"/>
                <w:sz w:val="20"/>
                <w:szCs w:val="20"/>
              </w:rPr>
              <w:t>Gwarancja producenta</w:t>
            </w:r>
          </w:p>
        </w:tc>
        <w:tc>
          <w:tcPr>
            <w:tcW w:w="3679" w:type="dxa"/>
          </w:tcPr>
          <w:p w14:paraId="1ED14AD1" w14:textId="77777777" w:rsidR="001C2C4C" w:rsidRDefault="001C2C4C" w:rsidP="001C2C4C">
            <w:pPr>
              <w:pStyle w:val="Default"/>
              <w:numPr>
                <w:ilvl w:val="0"/>
                <w:numId w:val="39"/>
              </w:numPr>
              <w:adjustRightInd/>
              <w:ind w:left="227" w:hanging="227"/>
              <w:rPr>
                <w:color w:val="auto"/>
                <w:sz w:val="20"/>
                <w:szCs w:val="20"/>
              </w:rPr>
            </w:pPr>
            <w:r>
              <w:rPr>
                <w:color w:val="auto"/>
                <w:sz w:val="20"/>
                <w:szCs w:val="20"/>
              </w:rPr>
              <w:t>Zamawiający wymaga, żeby dostarczane</w:t>
            </w:r>
            <w:r>
              <w:rPr>
                <w:b/>
                <w:bCs/>
                <w:i/>
                <w:iCs/>
                <w:color w:val="auto"/>
                <w:sz w:val="20"/>
                <w:szCs w:val="20"/>
              </w:rPr>
              <w:t xml:space="preserve"> </w:t>
            </w:r>
            <w:r>
              <w:rPr>
                <w:i/>
                <w:iCs/>
                <w:color w:val="auto"/>
                <w:sz w:val="20"/>
                <w:szCs w:val="20"/>
              </w:rPr>
              <w:t>komputery stacjonarne all in one</w:t>
            </w:r>
            <w:r>
              <w:rPr>
                <w:color w:val="auto"/>
                <w:sz w:val="20"/>
                <w:szCs w:val="20"/>
              </w:rPr>
              <w:t xml:space="preserve"> posiadały min. 48 miesięcy (on-site, next business day) </w:t>
            </w:r>
            <w:r>
              <w:rPr>
                <w:i/>
                <w:iCs/>
                <w:color w:val="auto"/>
                <w:sz w:val="20"/>
                <w:szCs w:val="20"/>
                <w:lang w:eastAsia="en-US"/>
              </w:rPr>
              <w:t>gwarancji producenta</w:t>
            </w:r>
            <w:r>
              <w:rPr>
                <w:color w:val="auto"/>
                <w:sz w:val="20"/>
                <w:szCs w:val="20"/>
                <w:lang w:eastAsia="en-US"/>
              </w:rPr>
              <w:t>.</w:t>
            </w:r>
          </w:p>
          <w:p w14:paraId="5E3003CC" w14:textId="77777777" w:rsidR="001C2C4C" w:rsidRDefault="001C2C4C" w:rsidP="001C2C4C">
            <w:pPr>
              <w:pStyle w:val="Default"/>
              <w:numPr>
                <w:ilvl w:val="0"/>
                <w:numId w:val="39"/>
              </w:numPr>
              <w:adjustRightInd/>
              <w:ind w:left="227" w:hanging="227"/>
              <w:rPr>
                <w:color w:val="auto"/>
                <w:sz w:val="20"/>
                <w:szCs w:val="20"/>
                <w:lang w:eastAsia="en-US"/>
              </w:rPr>
            </w:pPr>
            <w:r>
              <w:rPr>
                <w:color w:val="auto"/>
                <w:sz w:val="20"/>
                <w:szCs w:val="20"/>
                <w:lang w:eastAsia="en-US"/>
              </w:rPr>
              <w:t xml:space="preserve">Równocześnie </w:t>
            </w:r>
            <w:r>
              <w:rPr>
                <w:i/>
                <w:iCs/>
                <w:color w:val="auto"/>
                <w:sz w:val="20"/>
                <w:szCs w:val="20"/>
              </w:rPr>
              <w:t>gwarancja producenta</w:t>
            </w:r>
            <w:r>
              <w:rPr>
                <w:b/>
                <w:bCs/>
                <w:i/>
                <w:iCs/>
                <w:color w:val="auto"/>
                <w:sz w:val="20"/>
                <w:szCs w:val="20"/>
              </w:rPr>
              <w:t xml:space="preserve"> </w:t>
            </w:r>
            <w:r>
              <w:rPr>
                <w:color w:val="auto"/>
                <w:sz w:val="20"/>
                <w:szCs w:val="20"/>
                <w:lang w:eastAsia="en-US"/>
              </w:rPr>
              <w:t xml:space="preserve">jest </w:t>
            </w:r>
            <w:r>
              <w:rPr>
                <w:i/>
                <w:iCs/>
                <w:color w:val="auto"/>
                <w:sz w:val="20"/>
                <w:szCs w:val="20"/>
                <w:lang w:eastAsia="en-US"/>
              </w:rPr>
              <w:t>kryterium oceny ofert</w:t>
            </w:r>
            <w:r>
              <w:rPr>
                <w:color w:val="auto"/>
                <w:sz w:val="20"/>
                <w:szCs w:val="20"/>
                <w:lang w:eastAsia="en-US"/>
              </w:rPr>
              <w:t xml:space="preserve"> określonym w  SWZ. </w:t>
            </w:r>
          </w:p>
          <w:p w14:paraId="730E9B13" w14:textId="77777777" w:rsidR="001C2C4C" w:rsidRDefault="001C2C4C" w:rsidP="001C2C4C">
            <w:pPr>
              <w:pStyle w:val="Default"/>
              <w:spacing w:before="60"/>
              <w:rPr>
                <w:b/>
                <w:bCs/>
                <w:color w:val="auto"/>
                <w:sz w:val="20"/>
                <w:szCs w:val="20"/>
                <w:lang w:eastAsia="en-US"/>
              </w:rPr>
            </w:pPr>
            <w:r>
              <w:rPr>
                <w:b/>
                <w:bCs/>
                <w:color w:val="auto"/>
                <w:sz w:val="20"/>
                <w:szCs w:val="20"/>
                <w:lang w:eastAsia="en-US"/>
              </w:rPr>
              <w:t>WAŻNE:</w:t>
            </w:r>
          </w:p>
          <w:p w14:paraId="47246512" w14:textId="12600C4F" w:rsidR="001C2C4C" w:rsidRPr="008D409D" w:rsidRDefault="001C2C4C" w:rsidP="001C2C4C">
            <w:pPr>
              <w:pStyle w:val="Default"/>
              <w:widowControl w:val="0"/>
              <w:rPr>
                <w:color w:val="auto"/>
                <w:sz w:val="18"/>
                <w:szCs w:val="18"/>
              </w:rPr>
            </w:pPr>
            <w:r>
              <w:rPr>
                <w:b/>
                <w:bCs/>
                <w:sz w:val="20"/>
                <w:szCs w:val="20"/>
              </w:rPr>
              <w:t xml:space="preserve">Wykonawca, z którym zostanie zawarta umowa zobowiązany jest dostarczyć dokumenty gwarancyjne potwierdzające okres </w:t>
            </w:r>
            <w:r>
              <w:rPr>
                <w:b/>
                <w:bCs/>
                <w:i/>
                <w:iCs/>
                <w:sz w:val="20"/>
                <w:szCs w:val="20"/>
              </w:rPr>
              <w:t>gwarancji producenta</w:t>
            </w:r>
            <w:r>
              <w:rPr>
                <w:b/>
                <w:bCs/>
                <w:sz w:val="20"/>
                <w:szCs w:val="20"/>
              </w:rPr>
              <w:t xml:space="preserve"> w okresie od podpisania umowy, a przed dostawą przedmiotu umowy.</w:t>
            </w:r>
          </w:p>
        </w:tc>
        <w:tc>
          <w:tcPr>
            <w:tcW w:w="3172" w:type="dxa"/>
          </w:tcPr>
          <w:p w14:paraId="248C9CCE" w14:textId="393D2F9F" w:rsidR="001C2C4C" w:rsidRDefault="001C2C4C" w:rsidP="001C2C4C">
            <w:pPr>
              <w:autoSpaceDE w:val="0"/>
              <w:autoSpaceDN w:val="0"/>
              <w:adjustRightInd w:val="0"/>
              <w:spacing w:after="0" w:line="240" w:lineRule="auto"/>
              <w:rPr>
                <w:rFonts w:ascii="Times New Roman" w:eastAsia="Times New Roman" w:hAnsi="Times New Roman"/>
                <w:b/>
                <w:bCs/>
                <w:i/>
                <w:sz w:val="18"/>
                <w:szCs w:val="18"/>
                <w:lang w:eastAsia="pl-PL"/>
              </w:rPr>
            </w:pPr>
            <w:r>
              <w:rPr>
                <w:rFonts w:ascii="Times New Roman" w:eastAsia="Times New Roman" w:hAnsi="Times New Roman"/>
                <w:b/>
                <w:bCs/>
                <w:sz w:val="18"/>
                <w:szCs w:val="18"/>
                <w:lang w:eastAsia="pl-PL"/>
              </w:rPr>
              <w:t>Z</w:t>
            </w:r>
            <w:r w:rsidRPr="005604ED">
              <w:rPr>
                <w:rFonts w:ascii="Times New Roman" w:eastAsia="Times New Roman" w:hAnsi="Times New Roman"/>
                <w:b/>
                <w:bCs/>
                <w:sz w:val="18"/>
                <w:szCs w:val="18"/>
                <w:lang w:eastAsia="pl-PL"/>
              </w:rPr>
              <w:t xml:space="preserve">adeklarowana w </w:t>
            </w:r>
            <w:r w:rsidRPr="005604ED">
              <w:rPr>
                <w:rFonts w:ascii="Times New Roman" w:eastAsia="Times New Roman" w:hAnsi="Times New Roman"/>
                <w:b/>
                <w:bCs/>
                <w:i/>
                <w:sz w:val="18"/>
                <w:szCs w:val="18"/>
                <w:lang w:eastAsia="pl-PL"/>
              </w:rPr>
              <w:t>Formularzu ofertowym</w:t>
            </w:r>
          </w:p>
          <w:p w14:paraId="7B58C697" w14:textId="77777777" w:rsidR="003963B6" w:rsidRDefault="003963B6" w:rsidP="001C2C4C">
            <w:pPr>
              <w:autoSpaceDE w:val="0"/>
              <w:autoSpaceDN w:val="0"/>
              <w:adjustRightInd w:val="0"/>
              <w:spacing w:after="0" w:line="240" w:lineRule="auto"/>
              <w:rPr>
                <w:rFonts w:ascii="Times New Roman" w:eastAsia="Times New Roman" w:hAnsi="Times New Roman"/>
                <w:b/>
                <w:bCs/>
                <w:i/>
                <w:sz w:val="18"/>
                <w:szCs w:val="18"/>
                <w:lang w:eastAsia="pl-PL"/>
              </w:rPr>
            </w:pPr>
          </w:p>
          <w:p w14:paraId="5A4630CA" w14:textId="6D85B834" w:rsidR="003963B6" w:rsidRPr="00C828EF" w:rsidRDefault="003963B6" w:rsidP="001C2C4C">
            <w:pPr>
              <w:autoSpaceDE w:val="0"/>
              <w:autoSpaceDN w:val="0"/>
              <w:adjustRightInd w:val="0"/>
              <w:spacing w:after="0" w:line="240" w:lineRule="auto"/>
              <w:rPr>
                <w:rFonts w:eastAsia="Times New Roman" w:cs="Calibri"/>
                <w:sz w:val="24"/>
                <w:szCs w:val="24"/>
                <w:lang w:eastAsia="pl-PL"/>
              </w:rPr>
            </w:pPr>
            <w:r w:rsidRPr="00E4583B">
              <w:rPr>
                <w:rFonts w:ascii="Times New Roman" w:hAnsi="Times New Roman"/>
                <w:sz w:val="18"/>
                <w:szCs w:val="18"/>
              </w:rPr>
              <w:t>W przypadku wyboru naszej oferty, dostarczymy</w:t>
            </w:r>
            <w:r>
              <w:rPr>
                <w:rFonts w:ascii="Times New Roman" w:hAnsi="Times New Roman"/>
                <w:sz w:val="18"/>
                <w:szCs w:val="18"/>
              </w:rPr>
              <w:t>,</w:t>
            </w:r>
            <w:r w:rsidRPr="00E4583B">
              <w:rPr>
                <w:rFonts w:ascii="Times New Roman" w:hAnsi="Times New Roman"/>
                <w:sz w:val="18"/>
                <w:szCs w:val="18"/>
              </w:rPr>
              <w:t xml:space="preserve"> w przedziale od daty zawarcia umowy do daty dostawy przedmiotu umowy, dokumenty gwarancyjne potwierdzające okres </w:t>
            </w:r>
            <w:r w:rsidRPr="00E4583B">
              <w:rPr>
                <w:rFonts w:ascii="Times New Roman" w:hAnsi="Times New Roman"/>
                <w:i/>
                <w:sz w:val="18"/>
                <w:szCs w:val="18"/>
              </w:rPr>
              <w:t>gwarancji producenta</w:t>
            </w:r>
            <w:r w:rsidRPr="00E4583B">
              <w:rPr>
                <w:rFonts w:ascii="Times New Roman" w:hAnsi="Times New Roman"/>
                <w:sz w:val="18"/>
                <w:szCs w:val="18"/>
              </w:rPr>
              <w:t>.</w:t>
            </w:r>
          </w:p>
        </w:tc>
      </w:tr>
      <w:tr w:rsidR="001C2C4C" w:rsidRPr="00C828EF" w14:paraId="5421142C" w14:textId="77777777" w:rsidTr="005514A1">
        <w:tc>
          <w:tcPr>
            <w:tcW w:w="0" w:type="auto"/>
          </w:tcPr>
          <w:p w14:paraId="6474DD67"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9 </w:t>
            </w:r>
          </w:p>
        </w:tc>
        <w:tc>
          <w:tcPr>
            <w:tcW w:w="1727" w:type="dxa"/>
          </w:tcPr>
          <w:p w14:paraId="725E946D" w14:textId="6E859E01" w:rsidR="001C2C4C" w:rsidRPr="002D712E" w:rsidRDefault="001C2C4C" w:rsidP="001C2C4C">
            <w:pPr>
              <w:pStyle w:val="Default"/>
              <w:rPr>
                <w:b/>
                <w:color w:val="auto"/>
                <w:sz w:val="20"/>
                <w:szCs w:val="20"/>
              </w:rPr>
            </w:pPr>
            <w:r>
              <w:rPr>
                <w:b/>
                <w:bCs/>
                <w:color w:val="auto"/>
                <w:sz w:val="20"/>
                <w:szCs w:val="20"/>
              </w:rPr>
              <w:t>Wsparcie</w:t>
            </w:r>
          </w:p>
        </w:tc>
        <w:tc>
          <w:tcPr>
            <w:tcW w:w="3679" w:type="dxa"/>
          </w:tcPr>
          <w:p w14:paraId="74BF59CD" w14:textId="77777777" w:rsidR="00970C67" w:rsidRPr="003649D7" w:rsidRDefault="00970C67" w:rsidP="00970C67">
            <w:pPr>
              <w:pStyle w:val="Default"/>
              <w:numPr>
                <w:ilvl w:val="0"/>
                <w:numId w:val="41"/>
              </w:numPr>
              <w:adjustRightInd/>
              <w:ind w:left="227" w:hanging="227"/>
              <w:rPr>
                <w:color w:val="auto"/>
                <w:sz w:val="20"/>
                <w:szCs w:val="20"/>
              </w:rPr>
            </w:pPr>
            <w:r w:rsidRPr="003649D7">
              <w:rPr>
                <w:color w:val="auto"/>
                <w:sz w:val="20"/>
                <w:szCs w:val="20"/>
              </w:rPr>
              <w:t>Wsparcie musi obejmować:</w:t>
            </w:r>
          </w:p>
          <w:p w14:paraId="6BE511F2" w14:textId="77777777" w:rsidR="00970C67" w:rsidRPr="003649D7" w:rsidRDefault="00970C67" w:rsidP="00970C67">
            <w:pPr>
              <w:pStyle w:val="Default"/>
              <w:numPr>
                <w:ilvl w:val="0"/>
                <w:numId w:val="42"/>
              </w:numPr>
              <w:adjustRightInd/>
              <w:ind w:left="584" w:hanging="357"/>
              <w:rPr>
                <w:color w:val="auto"/>
                <w:sz w:val="20"/>
                <w:szCs w:val="20"/>
              </w:rPr>
            </w:pPr>
            <w:r w:rsidRPr="003649D7">
              <w:rPr>
                <w:color w:val="auto"/>
                <w:sz w:val="20"/>
                <w:szCs w:val="20"/>
              </w:rPr>
              <w:t>dostęp do aktualizacji firmware i oprogramowania,</w:t>
            </w:r>
          </w:p>
          <w:p w14:paraId="4DEE5026" w14:textId="77777777" w:rsidR="00970C67" w:rsidRPr="003649D7" w:rsidRDefault="00970C67" w:rsidP="00970C67">
            <w:pPr>
              <w:pStyle w:val="Default"/>
              <w:numPr>
                <w:ilvl w:val="0"/>
                <w:numId w:val="42"/>
              </w:numPr>
              <w:adjustRightInd/>
              <w:ind w:left="584" w:hanging="357"/>
              <w:rPr>
                <w:color w:val="auto"/>
                <w:sz w:val="20"/>
                <w:szCs w:val="20"/>
              </w:rPr>
            </w:pPr>
            <w:r w:rsidRPr="003649D7">
              <w:rPr>
                <w:color w:val="auto"/>
                <w:sz w:val="20"/>
                <w:szCs w:val="20"/>
              </w:rPr>
              <w:t>możliwość zgłaszania awarii 24/7,</w:t>
            </w:r>
          </w:p>
          <w:p w14:paraId="4A85968C" w14:textId="77777777" w:rsidR="00970C67" w:rsidRPr="003649D7" w:rsidRDefault="00970C67" w:rsidP="00970C67">
            <w:pPr>
              <w:pStyle w:val="Default"/>
              <w:numPr>
                <w:ilvl w:val="0"/>
                <w:numId w:val="42"/>
              </w:numPr>
              <w:adjustRightInd/>
              <w:ind w:left="584" w:hanging="357"/>
              <w:rPr>
                <w:color w:val="auto"/>
                <w:sz w:val="20"/>
                <w:szCs w:val="20"/>
              </w:rPr>
            </w:pPr>
            <w:r w:rsidRPr="003649D7">
              <w:rPr>
                <w:color w:val="auto"/>
                <w:sz w:val="20"/>
                <w:szCs w:val="20"/>
              </w:rPr>
              <w:t>wymianę uszkodzonych części w następnym dniu roboczym (NBD) lub równoważnym SLA.</w:t>
            </w:r>
          </w:p>
          <w:p w14:paraId="01ED6369" w14:textId="77777777" w:rsidR="00970C67" w:rsidRDefault="00970C67" w:rsidP="00970C67">
            <w:pPr>
              <w:pStyle w:val="Default"/>
              <w:numPr>
                <w:ilvl w:val="0"/>
                <w:numId w:val="41"/>
              </w:numPr>
              <w:adjustRightInd/>
              <w:ind w:left="227" w:hanging="227"/>
              <w:rPr>
                <w:color w:val="auto"/>
                <w:sz w:val="20"/>
                <w:szCs w:val="20"/>
              </w:rPr>
            </w:pPr>
            <w:r w:rsidRPr="003649D7">
              <w:rPr>
                <w:color w:val="auto"/>
                <w:sz w:val="20"/>
                <w:szCs w:val="20"/>
              </w:rPr>
              <w:t>W przypadku awarii nośnika danych (dysk HDD, SSD, NVMe lub inny nośnik przechowujący dane) Zamawiający zachowuje prawo do zatrzymania uszkodzonego nośnika bez obowiązku jego zwrotu Wykonawcy, producentowi lub podmiotowi świadczącemu usługi serwisowe. Wymiana uszkodzonego nośnika na nowy następuje w ramach gwarancji bez utraty uprawnień gwarancyjnych oraz bez dodatkowych kosztów dla Zamawiającego.</w:t>
            </w:r>
          </w:p>
          <w:p w14:paraId="0B0B71DD" w14:textId="77777777" w:rsidR="00970C67" w:rsidRDefault="00970C67" w:rsidP="00970C67">
            <w:pPr>
              <w:pStyle w:val="Default"/>
              <w:numPr>
                <w:ilvl w:val="0"/>
                <w:numId w:val="41"/>
              </w:numPr>
              <w:adjustRightInd/>
              <w:ind w:left="227" w:hanging="227"/>
              <w:rPr>
                <w:color w:val="auto"/>
                <w:sz w:val="20"/>
                <w:szCs w:val="20"/>
              </w:rPr>
            </w:pPr>
            <w:r>
              <w:rPr>
                <w:color w:val="auto"/>
                <w:sz w:val="20"/>
                <w:szCs w:val="20"/>
              </w:rPr>
              <w:lastRenderedPageBreak/>
              <w:t>Wszelkie naprawy gwarancyjne odbywać się muszą w siedzibie Zamawiającego.</w:t>
            </w:r>
          </w:p>
          <w:p w14:paraId="511BE009" w14:textId="77777777" w:rsidR="00970C67" w:rsidRPr="003649D7" w:rsidRDefault="00970C67" w:rsidP="00970C67">
            <w:pPr>
              <w:pStyle w:val="Default"/>
              <w:numPr>
                <w:ilvl w:val="0"/>
                <w:numId w:val="41"/>
              </w:numPr>
              <w:adjustRightInd/>
              <w:ind w:left="227" w:hanging="227"/>
              <w:rPr>
                <w:color w:val="auto"/>
                <w:sz w:val="20"/>
                <w:szCs w:val="20"/>
              </w:rPr>
            </w:pPr>
            <w:r w:rsidRPr="003649D7">
              <w:rPr>
                <w:color w:val="auto"/>
                <w:sz w:val="20"/>
                <w:szCs w:val="20"/>
              </w:rPr>
              <w:t>Wsparcie musi być realizowane przez producenta lub autoryzowanego partnera serwisowego producenta.</w:t>
            </w:r>
          </w:p>
          <w:p w14:paraId="5B481B99" w14:textId="356EA54F" w:rsidR="001C2C4C" w:rsidRPr="008D409D" w:rsidRDefault="00970C67" w:rsidP="00970C67">
            <w:pPr>
              <w:pStyle w:val="Default"/>
              <w:rPr>
                <w:color w:val="auto"/>
                <w:sz w:val="18"/>
                <w:szCs w:val="18"/>
              </w:rPr>
            </w:pPr>
            <w:r w:rsidRPr="003649D7">
              <w:rPr>
                <w:color w:val="auto"/>
                <w:sz w:val="20"/>
                <w:szCs w:val="20"/>
              </w:rPr>
              <w:t>Oferowane rozwiązanie musi posiadać możliwość weryfikacji statusu gwarancji oraz wsparcia producenta na podstawie numeru seryjnego urządzenia.</w:t>
            </w:r>
          </w:p>
        </w:tc>
        <w:tc>
          <w:tcPr>
            <w:tcW w:w="3172" w:type="dxa"/>
          </w:tcPr>
          <w:p w14:paraId="78579CA3" w14:textId="77777777" w:rsidR="001C2C4C" w:rsidRPr="00C828EF" w:rsidRDefault="001C2C4C" w:rsidP="001C2C4C">
            <w:pPr>
              <w:autoSpaceDE w:val="0"/>
              <w:autoSpaceDN w:val="0"/>
              <w:adjustRightInd w:val="0"/>
              <w:spacing w:after="0" w:line="240" w:lineRule="auto"/>
              <w:rPr>
                <w:rFonts w:eastAsia="Times New Roman" w:cs="Calibri"/>
                <w:sz w:val="24"/>
                <w:szCs w:val="24"/>
                <w:lang w:eastAsia="pl-PL"/>
              </w:rPr>
            </w:pPr>
          </w:p>
        </w:tc>
      </w:tr>
      <w:tr w:rsidR="001C2C4C" w:rsidRPr="00C828EF" w14:paraId="44CABFB8" w14:textId="77777777" w:rsidTr="005514A1">
        <w:tc>
          <w:tcPr>
            <w:tcW w:w="0" w:type="auto"/>
          </w:tcPr>
          <w:p w14:paraId="140FB8AC" w14:textId="77777777" w:rsidR="001C2C4C" w:rsidRPr="000F226B" w:rsidRDefault="001C2C4C" w:rsidP="001C2C4C">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10 </w:t>
            </w:r>
          </w:p>
        </w:tc>
        <w:tc>
          <w:tcPr>
            <w:tcW w:w="1727" w:type="dxa"/>
          </w:tcPr>
          <w:p w14:paraId="3A2C6C69" w14:textId="4480363D" w:rsidR="001C2C4C" w:rsidRPr="0044475F" w:rsidRDefault="001C2C4C" w:rsidP="001C2C4C">
            <w:pPr>
              <w:pStyle w:val="Default"/>
              <w:rPr>
                <w:color w:val="auto"/>
                <w:sz w:val="20"/>
                <w:szCs w:val="20"/>
              </w:rPr>
            </w:pPr>
            <w:r w:rsidRPr="00727516">
              <w:rPr>
                <w:b/>
                <w:bCs/>
                <w:color w:val="auto"/>
                <w:sz w:val="20"/>
                <w:szCs w:val="20"/>
              </w:rPr>
              <w:t>Dokumentacja</w:t>
            </w:r>
          </w:p>
        </w:tc>
        <w:tc>
          <w:tcPr>
            <w:tcW w:w="3679" w:type="dxa"/>
          </w:tcPr>
          <w:p w14:paraId="59866999" w14:textId="77777777" w:rsidR="001C2C4C" w:rsidRPr="003649D7" w:rsidRDefault="001C2C4C" w:rsidP="001C2C4C">
            <w:pPr>
              <w:pStyle w:val="Default"/>
              <w:rPr>
                <w:color w:val="auto"/>
                <w:sz w:val="20"/>
                <w:szCs w:val="20"/>
              </w:rPr>
            </w:pPr>
            <w:r w:rsidRPr="003649D7">
              <w:rPr>
                <w:color w:val="auto"/>
                <w:sz w:val="20"/>
                <w:szCs w:val="20"/>
              </w:rPr>
              <w:t>Wraz z ofertą Wykonawca zobowiązany jest dostarczyć:</w:t>
            </w:r>
          </w:p>
          <w:p w14:paraId="148DF318" w14:textId="77777777" w:rsidR="001C2C4C" w:rsidRPr="003649D7" w:rsidRDefault="001C2C4C" w:rsidP="00970C67">
            <w:pPr>
              <w:pStyle w:val="Default"/>
              <w:numPr>
                <w:ilvl w:val="0"/>
                <w:numId w:val="40"/>
              </w:numPr>
              <w:ind w:left="227" w:hanging="227"/>
              <w:rPr>
                <w:color w:val="auto"/>
                <w:sz w:val="20"/>
                <w:szCs w:val="20"/>
              </w:rPr>
            </w:pPr>
            <w:r w:rsidRPr="003649D7">
              <w:rPr>
                <w:color w:val="auto"/>
                <w:sz w:val="20"/>
                <w:szCs w:val="20"/>
              </w:rPr>
              <w:t>Kartę katalogową producenta.</w:t>
            </w:r>
          </w:p>
          <w:p w14:paraId="24B39166" w14:textId="77777777" w:rsidR="001C2C4C" w:rsidRPr="003649D7" w:rsidRDefault="001C2C4C" w:rsidP="00970C67">
            <w:pPr>
              <w:pStyle w:val="Default"/>
              <w:numPr>
                <w:ilvl w:val="0"/>
                <w:numId w:val="40"/>
              </w:numPr>
              <w:ind w:left="227" w:hanging="227"/>
              <w:rPr>
                <w:color w:val="auto"/>
                <w:sz w:val="20"/>
                <w:szCs w:val="20"/>
              </w:rPr>
            </w:pPr>
            <w:r w:rsidRPr="003649D7">
              <w:rPr>
                <w:color w:val="auto"/>
                <w:sz w:val="20"/>
                <w:szCs w:val="20"/>
              </w:rPr>
              <w:t>Szczegółową specyfikację techniczną oferowanego rozwiązania.</w:t>
            </w:r>
          </w:p>
          <w:p w14:paraId="17DDB9F1" w14:textId="77777777" w:rsidR="001C2C4C" w:rsidRPr="003649D7" w:rsidRDefault="001C2C4C" w:rsidP="00970C67">
            <w:pPr>
              <w:pStyle w:val="Default"/>
              <w:numPr>
                <w:ilvl w:val="0"/>
                <w:numId w:val="40"/>
              </w:numPr>
              <w:ind w:left="227" w:hanging="227"/>
              <w:rPr>
                <w:color w:val="auto"/>
                <w:sz w:val="20"/>
                <w:szCs w:val="20"/>
              </w:rPr>
            </w:pPr>
            <w:r w:rsidRPr="003649D7">
              <w:rPr>
                <w:color w:val="auto"/>
                <w:sz w:val="20"/>
                <w:szCs w:val="20"/>
              </w:rPr>
              <w:t>Wykaz wszystkich oferowanych komponentów.</w:t>
            </w:r>
          </w:p>
          <w:p w14:paraId="30331BC2" w14:textId="77777777" w:rsidR="001C2C4C" w:rsidRPr="003649D7" w:rsidRDefault="001C2C4C" w:rsidP="00970C67">
            <w:pPr>
              <w:pStyle w:val="Default"/>
              <w:numPr>
                <w:ilvl w:val="0"/>
                <w:numId w:val="40"/>
              </w:numPr>
              <w:ind w:left="227" w:hanging="227"/>
              <w:rPr>
                <w:color w:val="auto"/>
                <w:sz w:val="20"/>
                <w:szCs w:val="20"/>
              </w:rPr>
            </w:pPr>
            <w:r w:rsidRPr="003649D7">
              <w:rPr>
                <w:color w:val="auto"/>
                <w:sz w:val="20"/>
                <w:szCs w:val="20"/>
              </w:rPr>
              <w:t>Oświadczenie producenta lub autoryzowanego dystrybutora potwierdzające legalny kanał dystrybucji.</w:t>
            </w:r>
          </w:p>
          <w:p w14:paraId="3B0F9CFB" w14:textId="33BCA6B6" w:rsidR="001C2C4C" w:rsidRPr="008D409D" w:rsidRDefault="001C2C4C" w:rsidP="001C2C4C">
            <w:pPr>
              <w:pStyle w:val="Default"/>
              <w:widowControl w:val="0"/>
              <w:rPr>
                <w:color w:val="auto"/>
                <w:sz w:val="18"/>
                <w:szCs w:val="18"/>
              </w:rPr>
            </w:pPr>
            <w:r w:rsidRPr="003649D7">
              <w:rPr>
                <w:color w:val="auto"/>
                <w:sz w:val="20"/>
                <w:szCs w:val="20"/>
              </w:rPr>
              <w:t>Informację o sposobie realizacji wsparcia serwisowego.</w:t>
            </w:r>
          </w:p>
        </w:tc>
        <w:tc>
          <w:tcPr>
            <w:tcW w:w="3172" w:type="dxa"/>
          </w:tcPr>
          <w:p w14:paraId="61062BCA" w14:textId="77777777" w:rsidR="001C2C4C" w:rsidRPr="00C828EF" w:rsidRDefault="001C2C4C" w:rsidP="001C2C4C">
            <w:pPr>
              <w:autoSpaceDE w:val="0"/>
              <w:autoSpaceDN w:val="0"/>
              <w:adjustRightInd w:val="0"/>
              <w:spacing w:after="0" w:line="240" w:lineRule="auto"/>
              <w:rPr>
                <w:rFonts w:eastAsia="Times New Roman" w:cs="Calibri"/>
                <w:sz w:val="24"/>
                <w:szCs w:val="24"/>
                <w:lang w:eastAsia="pl-PL"/>
              </w:rPr>
            </w:pPr>
          </w:p>
        </w:tc>
      </w:tr>
    </w:tbl>
    <w:p w14:paraId="3DA56A43" w14:textId="77777777" w:rsidR="00C828EF" w:rsidRPr="005604ED" w:rsidRDefault="000F226B" w:rsidP="00984E22">
      <w:pPr>
        <w:keepNext/>
        <w:numPr>
          <w:ilvl w:val="0"/>
          <w:numId w:val="5"/>
        </w:numPr>
        <w:spacing w:before="360" w:after="0" w:line="240" w:lineRule="auto"/>
        <w:ind w:left="0" w:hanging="425"/>
        <w:jc w:val="both"/>
        <w:rPr>
          <w:rFonts w:ascii="Times New Roman" w:hAnsi="Times New Roman"/>
          <w:b/>
          <w:sz w:val="20"/>
          <w:szCs w:val="20"/>
          <w:u w:val="single"/>
        </w:rPr>
      </w:pPr>
      <w:r w:rsidRPr="005604ED">
        <w:rPr>
          <w:rFonts w:ascii="Times New Roman" w:hAnsi="Times New Roman"/>
          <w:b/>
          <w:sz w:val="20"/>
          <w:szCs w:val="20"/>
        </w:rPr>
        <w:t xml:space="preserve">OŚWIADCZENIA </w:t>
      </w:r>
    </w:p>
    <w:p w14:paraId="0DEA6FFF" w14:textId="57F8CA11" w:rsidR="00C828EF" w:rsidRPr="005604ED" w:rsidRDefault="00C828EF" w:rsidP="00EE71EF">
      <w:pPr>
        <w:numPr>
          <w:ilvl w:val="1"/>
          <w:numId w:val="5"/>
        </w:numPr>
        <w:spacing w:before="120" w:after="120" w:line="240" w:lineRule="auto"/>
        <w:ind w:left="425" w:hanging="425"/>
        <w:jc w:val="both"/>
        <w:rPr>
          <w:rFonts w:ascii="Times New Roman" w:hAnsi="Times New Roman"/>
          <w:sz w:val="20"/>
          <w:szCs w:val="20"/>
        </w:rPr>
      </w:pPr>
      <w:r w:rsidRPr="005604ED">
        <w:rPr>
          <w:rFonts w:ascii="Times New Roman" w:hAnsi="Times New Roman"/>
          <w:sz w:val="20"/>
          <w:szCs w:val="20"/>
        </w:rPr>
        <w:t xml:space="preserve">Wyżej wymieniony sprzęt </w:t>
      </w:r>
      <w:r w:rsidR="000F226B" w:rsidRPr="005604ED">
        <w:rPr>
          <w:rFonts w:ascii="Times New Roman" w:hAnsi="Times New Roman"/>
          <w:sz w:val="20"/>
          <w:szCs w:val="20"/>
        </w:rPr>
        <w:t>jest</w:t>
      </w:r>
      <w:r w:rsidR="00984E22">
        <w:rPr>
          <w:rFonts w:ascii="Times New Roman" w:hAnsi="Times New Roman"/>
          <w:sz w:val="20"/>
          <w:szCs w:val="20"/>
        </w:rPr>
        <w:t xml:space="preserve"> fabrycznie nowe, nie</w:t>
      </w:r>
      <w:r w:rsidRPr="005604ED">
        <w:rPr>
          <w:rFonts w:ascii="Times New Roman" w:hAnsi="Times New Roman"/>
          <w:sz w:val="20"/>
          <w:szCs w:val="20"/>
        </w:rPr>
        <w:t>używan</w:t>
      </w:r>
      <w:r w:rsidR="003963B6">
        <w:rPr>
          <w:rFonts w:ascii="Times New Roman" w:hAnsi="Times New Roman"/>
          <w:sz w:val="20"/>
          <w:szCs w:val="20"/>
        </w:rPr>
        <w:t>y</w:t>
      </w:r>
      <w:r w:rsidRPr="005604ED">
        <w:rPr>
          <w:rFonts w:ascii="Times New Roman" w:hAnsi="Times New Roman"/>
          <w:sz w:val="20"/>
          <w:szCs w:val="20"/>
        </w:rPr>
        <w:t xml:space="preserve"> oraz pochodzi</w:t>
      </w:r>
      <w:r w:rsidR="00984E22">
        <w:rPr>
          <w:rFonts w:ascii="Times New Roman" w:hAnsi="Times New Roman"/>
          <w:sz w:val="20"/>
          <w:szCs w:val="20"/>
        </w:rPr>
        <w:t xml:space="preserve"> </w:t>
      </w:r>
      <w:r w:rsidRPr="005604ED">
        <w:rPr>
          <w:rFonts w:ascii="Times New Roman" w:hAnsi="Times New Roman"/>
          <w:sz w:val="20"/>
          <w:szCs w:val="20"/>
        </w:rPr>
        <w:t xml:space="preserve">z legalnego kanału sprzedaży. </w:t>
      </w:r>
    </w:p>
    <w:p w14:paraId="75D75370" w14:textId="67AB3C9A" w:rsidR="00C828EF" w:rsidRPr="005604ED" w:rsidRDefault="00AD0BB0" w:rsidP="00EE71EF">
      <w:pPr>
        <w:numPr>
          <w:ilvl w:val="1"/>
          <w:numId w:val="5"/>
        </w:numPr>
        <w:spacing w:before="120" w:after="120" w:line="240" w:lineRule="auto"/>
        <w:ind w:left="425" w:hanging="425"/>
        <w:jc w:val="both"/>
        <w:rPr>
          <w:rFonts w:ascii="Times New Roman" w:hAnsi="Times New Roman"/>
          <w:sz w:val="20"/>
          <w:szCs w:val="20"/>
        </w:rPr>
      </w:pPr>
      <w:r w:rsidRPr="005604ED">
        <w:rPr>
          <w:rFonts w:ascii="Times New Roman" w:hAnsi="Times New Roman"/>
          <w:sz w:val="20"/>
          <w:szCs w:val="20"/>
        </w:rPr>
        <w:t>D</w:t>
      </w:r>
      <w:r w:rsidR="00C828EF" w:rsidRPr="005604ED">
        <w:rPr>
          <w:rFonts w:ascii="Times New Roman" w:hAnsi="Times New Roman"/>
          <w:sz w:val="20"/>
          <w:szCs w:val="20"/>
        </w:rPr>
        <w:t>ołączy</w:t>
      </w:r>
      <w:r w:rsidRPr="005604ED">
        <w:rPr>
          <w:rFonts w:ascii="Times New Roman" w:hAnsi="Times New Roman"/>
          <w:sz w:val="20"/>
          <w:szCs w:val="20"/>
        </w:rPr>
        <w:t>my</w:t>
      </w:r>
      <w:r w:rsidR="00C828EF" w:rsidRPr="005604ED">
        <w:rPr>
          <w:rFonts w:ascii="Times New Roman" w:hAnsi="Times New Roman"/>
          <w:sz w:val="20"/>
          <w:szCs w:val="20"/>
        </w:rPr>
        <w:t xml:space="preserve"> wszystkie potrzebne kable przyłączeniowe, nośniki ze sterownikami, dokumentację techniczną oraz </w:t>
      </w:r>
      <w:r w:rsidR="00984E22" w:rsidRPr="00984E22">
        <w:rPr>
          <w:rFonts w:ascii="Times New Roman" w:hAnsi="Times New Roman"/>
          <w:sz w:val="20"/>
          <w:szCs w:val="20"/>
        </w:rPr>
        <w:t xml:space="preserve">dokumenty gwarancyjne potwierdzające okres </w:t>
      </w:r>
      <w:r w:rsidR="00984E22" w:rsidRPr="00984E22">
        <w:rPr>
          <w:rFonts w:ascii="Times New Roman" w:hAnsi="Times New Roman"/>
          <w:i/>
          <w:sz w:val="20"/>
          <w:szCs w:val="20"/>
        </w:rPr>
        <w:t>gwarancji producenta</w:t>
      </w:r>
      <w:r w:rsidR="00C828EF" w:rsidRPr="005604ED">
        <w:rPr>
          <w:rFonts w:ascii="Times New Roman" w:hAnsi="Times New Roman"/>
          <w:sz w:val="20"/>
          <w:szCs w:val="20"/>
        </w:rPr>
        <w:t>.</w:t>
      </w:r>
    </w:p>
    <w:p w14:paraId="60A8ECAB" w14:textId="77777777" w:rsidR="00072705" w:rsidRPr="005604ED" w:rsidRDefault="00072705" w:rsidP="00A06B36">
      <w:pPr>
        <w:keepNext/>
        <w:numPr>
          <w:ilvl w:val="0"/>
          <w:numId w:val="5"/>
        </w:numPr>
        <w:spacing w:before="360" w:after="0" w:line="240" w:lineRule="auto"/>
        <w:ind w:left="0" w:hanging="425"/>
        <w:jc w:val="both"/>
        <w:rPr>
          <w:rFonts w:ascii="Times New Roman" w:hAnsi="Times New Roman"/>
          <w:b/>
          <w:sz w:val="20"/>
          <w:szCs w:val="20"/>
          <w:u w:val="single"/>
        </w:rPr>
      </w:pPr>
      <w:r w:rsidRPr="005604ED">
        <w:rPr>
          <w:rFonts w:ascii="Times New Roman" w:hAnsi="Times New Roman"/>
          <w:b/>
          <w:sz w:val="20"/>
          <w:szCs w:val="20"/>
        </w:rPr>
        <w:t>UWAGI</w:t>
      </w:r>
    </w:p>
    <w:p w14:paraId="4B8C3510" w14:textId="77777777" w:rsidR="00072705" w:rsidRPr="005604ED" w:rsidRDefault="00072705" w:rsidP="00A06B36">
      <w:pPr>
        <w:numPr>
          <w:ilvl w:val="1"/>
          <w:numId w:val="5"/>
        </w:numPr>
        <w:spacing w:before="120" w:after="120" w:line="240" w:lineRule="auto"/>
        <w:ind w:left="425" w:hanging="425"/>
        <w:jc w:val="both"/>
        <w:rPr>
          <w:rFonts w:ascii="Times New Roman" w:hAnsi="Times New Roman"/>
          <w:sz w:val="20"/>
          <w:szCs w:val="20"/>
        </w:rPr>
      </w:pPr>
      <w:r w:rsidRPr="005604ED">
        <w:rPr>
          <w:rFonts w:ascii="Times New Roman" w:hAnsi="Times New Roman"/>
          <w:sz w:val="20"/>
          <w:szCs w:val="20"/>
        </w:rPr>
        <w:t>Wykonawca obowiązkowo wyszczególni nazwę, rodzaj podzespołu, podając producenta oraz istotne elementy, które mają wpływ na cenę.</w:t>
      </w:r>
    </w:p>
    <w:p w14:paraId="0FFE9256" w14:textId="4640493E" w:rsidR="00072705" w:rsidRPr="003963B6" w:rsidRDefault="00072705" w:rsidP="003963B6">
      <w:pPr>
        <w:numPr>
          <w:ilvl w:val="1"/>
          <w:numId w:val="5"/>
        </w:numPr>
        <w:spacing w:before="120" w:after="120" w:line="240" w:lineRule="auto"/>
        <w:ind w:left="425" w:hanging="425"/>
        <w:jc w:val="both"/>
        <w:rPr>
          <w:rFonts w:ascii="Times New Roman" w:hAnsi="Times New Roman"/>
          <w:bCs/>
          <w:sz w:val="20"/>
          <w:szCs w:val="20"/>
        </w:rPr>
      </w:pPr>
      <w:r w:rsidRPr="005604ED">
        <w:rPr>
          <w:rFonts w:ascii="Times New Roman" w:hAnsi="Times New Roman"/>
          <w:sz w:val="20"/>
          <w:szCs w:val="20"/>
        </w:rPr>
        <w:t>W tabeli powyżej Wykonawca obowiązkowo musi</w:t>
      </w:r>
      <w:r w:rsidRPr="005604ED">
        <w:rPr>
          <w:rFonts w:ascii="Times New Roman" w:eastAsia="Arial Unicode MS" w:hAnsi="Times New Roman" w:cstheme="minorBidi"/>
          <w:b/>
          <w:bCs/>
          <w:sz w:val="20"/>
          <w:szCs w:val="20"/>
          <w:lang w:eastAsia="pl-PL"/>
        </w:rPr>
        <w:t xml:space="preserve"> opisać parametry </w:t>
      </w:r>
      <w:r w:rsidR="003963B6">
        <w:rPr>
          <w:rFonts w:ascii="Times New Roman" w:eastAsiaTheme="minorHAnsi" w:hAnsi="Times New Roman" w:cstheme="minorBidi"/>
          <w:b/>
          <w:bCs/>
          <w:sz w:val="20"/>
          <w:szCs w:val="20"/>
        </w:rPr>
        <w:t xml:space="preserve">oferowanej macierzy dyskowej </w:t>
      </w:r>
      <w:r w:rsidR="00A06B36">
        <w:rPr>
          <w:rFonts w:ascii="Times New Roman" w:eastAsia="Arial Unicode MS" w:hAnsi="Times New Roman" w:cstheme="minorBidi"/>
          <w:bCs/>
          <w:sz w:val="20"/>
          <w:szCs w:val="20"/>
          <w:lang w:eastAsia="pl-PL"/>
        </w:rPr>
        <w:t>w </w:t>
      </w:r>
      <w:r w:rsidR="005604ED" w:rsidRPr="005604ED">
        <w:rPr>
          <w:rFonts w:ascii="Times New Roman" w:eastAsia="Arial Unicode MS" w:hAnsi="Times New Roman" w:cstheme="minorBidi"/>
          <w:bCs/>
          <w:sz w:val="20"/>
          <w:szCs w:val="20"/>
          <w:lang w:eastAsia="pl-PL"/>
        </w:rPr>
        <w:t>odniesieniu do </w:t>
      </w:r>
      <w:r w:rsidRPr="005604ED">
        <w:rPr>
          <w:rFonts w:ascii="Times New Roman" w:eastAsia="Arial Unicode MS" w:hAnsi="Times New Roman" w:cstheme="minorBidi"/>
          <w:bCs/>
          <w:sz w:val="20"/>
          <w:szCs w:val="20"/>
          <w:lang w:eastAsia="pl-PL"/>
        </w:rPr>
        <w:t xml:space="preserve">wszystkich </w:t>
      </w:r>
      <w:r w:rsidRPr="005604ED">
        <w:rPr>
          <w:rFonts w:ascii="Times New Roman" w:eastAsia="Arial Unicode MS" w:hAnsi="Times New Roman" w:cstheme="minorBidi"/>
          <w:b/>
          <w:bCs/>
          <w:sz w:val="20"/>
          <w:szCs w:val="20"/>
          <w:lang w:eastAsia="pl-PL"/>
        </w:rPr>
        <w:t>parametrów wymaganych przez Zamawiającego.</w:t>
      </w:r>
      <w:r w:rsidRPr="005604ED">
        <w:rPr>
          <w:rFonts w:ascii="Times New Roman" w:hAnsi="Times New Roman"/>
          <w:sz w:val="20"/>
          <w:szCs w:val="20"/>
        </w:rPr>
        <w:t xml:space="preserve"> </w:t>
      </w:r>
    </w:p>
    <w:sectPr w:rsidR="00072705" w:rsidRPr="003963B6" w:rsidSect="00200020">
      <w:footerReference w:type="default" r:id="rId8"/>
      <w:headerReference w:type="first" r:id="rId9"/>
      <w:pgSz w:w="11906" w:h="16838"/>
      <w:pgMar w:top="567" w:right="1418" w:bottom="993" w:left="1418"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4DA2" w14:textId="77777777" w:rsidR="00060805" w:rsidRDefault="00060805" w:rsidP="005F3A4B">
      <w:pPr>
        <w:spacing w:after="0" w:line="240" w:lineRule="auto"/>
      </w:pPr>
      <w:r>
        <w:separator/>
      </w:r>
    </w:p>
  </w:endnote>
  <w:endnote w:type="continuationSeparator" w:id="0">
    <w:p w14:paraId="716E7B83" w14:textId="77777777" w:rsidR="00060805" w:rsidRDefault="00060805" w:rsidP="005F3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2122" w14:textId="77777777" w:rsidR="00CB7C69" w:rsidRPr="00D40B56" w:rsidRDefault="00CB7C69" w:rsidP="00D40B56">
    <w:pPr>
      <w:pStyle w:val="Stopka"/>
      <w:spacing w:before="20" w:after="60"/>
      <w:jc w:val="center"/>
      <w:rPr>
        <w:rFonts w:ascii="Times New Roman" w:hAnsi="Times New Roman"/>
        <w:b/>
        <w:sz w:val="18"/>
        <w:szCs w:val="18"/>
        <w:lang w:val="pl-PL"/>
      </w:rPr>
    </w:pPr>
    <w:r w:rsidRPr="00D40B56">
      <w:rPr>
        <w:rFonts w:ascii="Times New Roman" w:hAnsi="Times New Roman"/>
        <w:b/>
        <w:sz w:val="18"/>
        <w:szCs w:val="18"/>
      </w:rPr>
      <w:t>__________________________________________________________________________________________</w:t>
    </w:r>
    <w:r>
      <w:rPr>
        <w:rFonts w:ascii="Times New Roman" w:hAnsi="Times New Roman"/>
        <w:b/>
        <w:sz w:val="18"/>
        <w:szCs w:val="18"/>
        <w:lang w:val="pl-PL"/>
      </w:rPr>
      <w:t>__________</w:t>
    </w:r>
  </w:p>
  <w:p w14:paraId="1BB1CD2D" w14:textId="77777777" w:rsidR="00CB7C69" w:rsidRPr="00D40B56" w:rsidRDefault="00CB7C69" w:rsidP="00D40B56">
    <w:pPr>
      <w:pStyle w:val="Stopka"/>
      <w:spacing w:before="60" w:after="60"/>
      <w:jc w:val="center"/>
      <w:rPr>
        <w:rFonts w:ascii="Times New Roman" w:hAnsi="Times New Roman"/>
        <w:spacing w:val="22"/>
        <w:sz w:val="18"/>
        <w:szCs w:val="18"/>
      </w:rPr>
    </w:pPr>
    <w:r w:rsidRPr="00D40B56">
      <w:rPr>
        <w:rFonts w:ascii="Times New Roman" w:hAnsi="Times New Roman"/>
        <w:spacing w:val="22"/>
        <w:sz w:val="18"/>
        <w:szCs w:val="18"/>
      </w:rPr>
      <w:t>WOJEWÓDZKI URZĄD PRACY W RZESZOWIE</w:t>
    </w:r>
  </w:p>
  <w:p w14:paraId="0F18F731" w14:textId="77777777" w:rsidR="00CB7C69" w:rsidRPr="00D40B56" w:rsidRDefault="00CB7C69" w:rsidP="00D40B56">
    <w:pPr>
      <w:pStyle w:val="Stopka"/>
      <w:spacing w:before="60" w:after="60"/>
      <w:jc w:val="center"/>
      <w:rPr>
        <w:rFonts w:ascii="Times New Roman" w:hAnsi="Times New Roman"/>
        <w:sz w:val="18"/>
        <w:szCs w:val="18"/>
      </w:rPr>
    </w:pPr>
    <w:r w:rsidRPr="00D40B56">
      <w:rPr>
        <w:rFonts w:ascii="Times New Roman" w:hAnsi="Times New Roman"/>
        <w:sz w:val="18"/>
        <w:szCs w:val="18"/>
      </w:rPr>
      <w:t>ul. Adama Stanisława Naruszewicza 11, 35-055 Rzeszów</w:t>
    </w:r>
  </w:p>
  <w:p w14:paraId="4BCFBCFC" w14:textId="77777777" w:rsidR="00CB7C69" w:rsidRPr="00A87C80" w:rsidRDefault="00CB7C69" w:rsidP="00D40B56">
    <w:pPr>
      <w:tabs>
        <w:tab w:val="center" w:pos="4536"/>
        <w:tab w:val="right" w:pos="8931"/>
      </w:tabs>
      <w:spacing w:before="120" w:after="40"/>
      <w:ind w:right="139"/>
      <w:jc w:val="right"/>
      <w:rPr>
        <w:szCs w:val="18"/>
      </w:rPr>
    </w:pPr>
    <w:r w:rsidRPr="00D40B56">
      <w:rPr>
        <w:rFonts w:ascii="Times New Roman" w:hAnsi="Times New Roman"/>
        <w:sz w:val="18"/>
        <w:szCs w:val="18"/>
      </w:rPr>
      <w:tab/>
      <w:t xml:space="preserve">Strona </w:t>
    </w:r>
    <w:r w:rsidRPr="00D40B56">
      <w:rPr>
        <w:rFonts w:ascii="Times New Roman" w:hAnsi="Times New Roman"/>
        <w:sz w:val="18"/>
        <w:szCs w:val="18"/>
      </w:rPr>
      <w:fldChar w:fldCharType="begin"/>
    </w:r>
    <w:r w:rsidRPr="00D40B56">
      <w:rPr>
        <w:rFonts w:ascii="Times New Roman" w:hAnsi="Times New Roman"/>
        <w:sz w:val="18"/>
        <w:szCs w:val="18"/>
      </w:rPr>
      <w:instrText xml:space="preserve"> PAGE </w:instrText>
    </w:r>
    <w:r w:rsidRPr="00D40B56">
      <w:rPr>
        <w:rFonts w:ascii="Times New Roman" w:hAnsi="Times New Roman"/>
        <w:sz w:val="18"/>
        <w:szCs w:val="18"/>
      </w:rPr>
      <w:fldChar w:fldCharType="separate"/>
    </w:r>
    <w:r w:rsidR="002C2F4B">
      <w:rPr>
        <w:rFonts w:ascii="Times New Roman" w:hAnsi="Times New Roman"/>
        <w:noProof/>
        <w:sz w:val="18"/>
        <w:szCs w:val="18"/>
      </w:rPr>
      <w:t>1</w:t>
    </w:r>
    <w:r w:rsidRPr="00D40B56">
      <w:rPr>
        <w:rFonts w:ascii="Times New Roman" w:hAnsi="Times New Roman"/>
        <w:sz w:val="18"/>
        <w:szCs w:val="18"/>
      </w:rPr>
      <w:fldChar w:fldCharType="end"/>
    </w:r>
    <w:r w:rsidRPr="00D40B56">
      <w:rPr>
        <w:rFonts w:ascii="Times New Roman" w:hAnsi="Times New Roman"/>
        <w:sz w:val="18"/>
        <w:szCs w:val="18"/>
      </w:rPr>
      <w:t xml:space="preserve"> z </w:t>
    </w:r>
    <w:r w:rsidRPr="00D40B56">
      <w:rPr>
        <w:rFonts w:ascii="Times New Roman" w:hAnsi="Times New Roman"/>
        <w:sz w:val="18"/>
        <w:szCs w:val="18"/>
      </w:rPr>
      <w:fldChar w:fldCharType="begin"/>
    </w:r>
    <w:r w:rsidRPr="00D40B56">
      <w:rPr>
        <w:rFonts w:ascii="Times New Roman" w:hAnsi="Times New Roman"/>
        <w:sz w:val="18"/>
        <w:szCs w:val="18"/>
      </w:rPr>
      <w:instrText xml:space="preserve"> NUMPAGES </w:instrText>
    </w:r>
    <w:r w:rsidRPr="00D40B56">
      <w:rPr>
        <w:rFonts w:ascii="Times New Roman" w:hAnsi="Times New Roman"/>
        <w:sz w:val="18"/>
        <w:szCs w:val="18"/>
      </w:rPr>
      <w:fldChar w:fldCharType="separate"/>
    </w:r>
    <w:r w:rsidR="002C2F4B">
      <w:rPr>
        <w:rFonts w:ascii="Times New Roman" w:hAnsi="Times New Roman"/>
        <w:noProof/>
        <w:sz w:val="18"/>
        <w:szCs w:val="18"/>
      </w:rPr>
      <w:t>1</w:t>
    </w:r>
    <w:r w:rsidRPr="00D40B56">
      <w:rPr>
        <w:rFonts w:ascii="Times New Roman" w:hAnsi="Times New Roman"/>
        <w:sz w:val="18"/>
        <w:szCs w:val="18"/>
      </w:rPr>
      <w:fldChar w:fldCharType="end"/>
    </w:r>
    <w:r w:rsidRPr="00D40B56">
      <w:rPr>
        <w:rFonts w:ascii="Times New Roman" w:hAnsi="Times New Roman"/>
        <w:sz w:val="18"/>
        <w:szCs w:val="18"/>
      </w:rPr>
      <w:tab/>
    </w:r>
    <w:r w:rsidRPr="00A87C80">
      <w:rPr>
        <w:rFonts w:ascii="Times New Roman" w:hAnsi="Times New Roman"/>
        <w:sz w:val="18"/>
        <w:szCs w:val="18"/>
      </w:rPr>
      <w:t xml:space="preserve"> Załącznik </w:t>
    </w:r>
    <w:r w:rsidRPr="00A87C80">
      <w:rPr>
        <w:rFonts w:ascii="Times New Roman" w:hAnsi="Times New Roman"/>
        <w:b/>
        <w:sz w:val="18"/>
        <w:szCs w:val="18"/>
      </w:rPr>
      <w:t xml:space="preserve">Nr </w:t>
    </w:r>
    <w:r>
      <w:rPr>
        <w:rFonts w:ascii="Times New Roman" w:hAnsi="Times New Roman"/>
        <w:b/>
        <w:sz w:val="18"/>
        <w:szCs w:val="18"/>
      </w:rPr>
      <w:t>3</w:t>
    </w:r>
    <w:r w:rsidRPr="00A87C80">
      <w:rPr>
        <w:rFonts w:ascii="Times New Roman" w:hAnsi="Times New Roman"/>
        <w:b/>
        <w:sz w:val="18"/>
        <w:szCs w:val="18"/>
      </w:rPr>
      <w:t xml:space="preserve"> </w:t>
    </w:r>
    <w:r w:rsidRPr="00A87C80">
      <w:rPr>
        <w:rFonts w:ascii="Times New Roman" w:hAnsi="Times New Roman"/>
        <w:sz w:val="18"/>
        <w:szCs w:val="18"/>
      </w:rPr>
      <w:t>do SWZ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F5C9B" w14:textId="77777777" w:rsidR="00060805" w:rsidRDefault="00060805" w:rsidP="005F3A4B">
      <w:pPr>
        <w:spacing w:after="0" w:line="240" w:lineRule="auto"/>
      </w:pPr>
      <w:r>
        <w:separator/>
      </w:r>
    </w:p>
  </w:footnote>
  <w:footnote w:type="continuationSeparator" w:id="0">
    <w:p w14:paraId="735242B3" w14:textId="77777777" w:rsidR="00060805" w:rsidRDefault="00060805" w:rsidP="005F3A4B">
      <w:pPr>
        <w:spacing w:after="0" w:line="240" w:lineRule="auto"/>
      </w:pPr>
      <w:r>
        <w:continuationSeparator/>
      </w:r>
    </w:p>
  </w:footnote>
  <w:footnote w:id="1">
    <w:p w14:paraId="4BB1B9EB" w14:textId="77777777" w:rsidR="00CB7C69" w:rsidRPr="00A978BE" w:rsidRDefault="00CB7C69" w:rsidP="00A978BE">
      <w:pPr>
        <w:pStyle w:val="Tekstprzypisudolnego"/>
        <w:rPr>
          <w:sz w:val="18"/>
          <w:szCs w:val="18"/>
          <w:lang w:val="pl-PL"/>
        </w:rPr>
      </w:pPr>
      <w:r>
        <w:rPr>
          <w:rStyle w:val="Odwoanieprzypisudolnego"/>
        </w:rPr>
        <w:footnoteRef/>
      </w:r>
      <w:r>
        <w:t xml:space="preserve"> </w:t>
      </w:r>
      <w:r w:rsidRPr="00A978BE">
        <w:rPr>
          <w:rFonts w:ascii="Times New Roman" w:hAnsi="Times New Roman"/>
          <w:b/>
          <w:bCs/>
          <w:i/>
          <w:sz w:val="18"/>
          <w:szCs w:val="18"/>
        </w:rPr>
        <w:t>Opis produktów</w:t>
      </w:r>
      <w:r w:rsidRPr="00A978BE">
        <w:rPr>
          <w:rFonts w:ascii="Times New Roman" w:hAnsi="Times New Roman"/>
          <w:bCs/>
          <w:sz w:val="18"/>
          <w:szCs w:val="18"/>
        </w:rPr>
        <w:t xml:space="preserve"> należy złożyć w formie elektronicznej opatrzonej </w:t>
      </w:r>
      <w:r w:rsidRPr="00A978BE">
        <w:rPr>
          <w:rFonts w:ascii="Times New Roman" w:hAnsi="Times New Roman"/>
          <w:b/>
          <w:bCs/>
          <w:sz w:val="18"/>
          <w:szCs w:val="18"/>
        </w:rPr>
        <w:t>podpisem kwalifikowanym</w:t>
      </w:r>
      <w:r w:rsidRPr="00A978BE">
        <w:rPr>
          <w:rFonts w:ascii="Times New Roman" w:hAnsi="Times New Roman"/>
          <w:bCs/>
          <w:sz w:val="18"/>
          <w:szCs w:val="18"/>
        </w:rPr>
        <w:t xml:space="preserve"> lub w postaci elektronicznej opatrzonej </w:t>
      </w:r>
      <w:r w:rsidRPr="00A978BE">
        <w:rPr>
          <w:rFonts w:ascii="Times New Roman" w:hAnsi="Times New Roman"/>
          <w:b/>
          <w:bCs/>
          <w:sz w:val="18"/>
          <w:szCs w:val="18"/>
        </w:rPr>
        <w:t>podpisem zaufanym</w:t>
      </w:r>
      <w:r w:rsidRPr="00A978BE">
        <w:rPr>
          <w:rFonts w:ascii="Times New Roman" w:hAnsi="Times New Roman"/>
          <w:bCs/>
          <w:sz w:val="18"/>
          <w:szCs w:val="18"/>
        </w:rPr>
        <w:t xml:space="preserve"> lub </w:t>
      </w:r>
      <w:r w:rsidRPr="00A978BE">
        <w:rPr>
          <w:rFonts w:ascii="Times New Roman" w:hAnsi="Times New Roman"/>
          <w:b/>
          <w:bCs/>
          <w:sz w:val="18"/>
          <w:szCs w:val="18"/>
        </w:rPr>
        <w:t>podpisem osobistym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69B10" w14:textId="12DF1D5D" w:rsidR="00200020" w:rsidRDefault="00200020">
    <w:pPr>
      <w:pStyle w:val="Nagwek"/>
    </w:pPr>
    <w:r>
      <w:rPr>
        <w:noProof/>
      </w:rPr>
      <w:drawing>
        <wp:anchor distT="0" distB="0" distL="0" distR="0" simplePos="0" relativeHeight="251659264" behindDoc="0" locked="0" layoutInCell="1" allowOverlap="1" wp14:anchorId="14763541" wp14:editId="1D46F3F2">
          <wp:simplePos x="0" y="0"/>
          <wp:positionH relativeFrom="margin">
            <wp:align>right</wp:align>
          </wp:positionH>
          <wp:positionV relativeFrom="paragraph">
            <wp:posOffset>-448310</wp:posOffset>
          </wp:positionV>
          <wp:extent cx="5759450" cy="834390"/>
          <wp:effectExtent l="0" t="0" r="0" b="381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343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C087BF"/>
    <w:multiLevelType w:val="hybridMultilevel"/>
    <w:tmpl w:val="D7B85A44"/>
    <w:lvl w:ilvl="0" w:tplc="985444E0">
      <w:start w:val="1"/>
      <w:numFmt w:val="decimal"/>
      <w:lvlText w:val="%1)"/>
      <w:lvlJc w:val="left"/>
      <w:rPr>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F"/>
    <w:multiLevelType w:val="singleLevel"/>
    <w:tmpl w:val="AC00E97E"/>
    <w:name w:val="WW8Num22"/>
    <w:lvl w:ilvl="0">
      <w:start w:val="1"/>
      <w:numFmt w:val="decimal"/>
      <w:lvlText w:val="%1."/>
      <w:lvlJc w:val="left"/>
      <w:pPr>
        <w:tabs>
          <w:tab w:val="num" w:pos="360"/>
        </w:tabs>
        <w:ind w:left="360" w:hanging="360"/>
      </w:pPr>
      <w:rPr>
        <w:b w:val="0"/>
      </w:rPr>
    </w:lvl>
  </w:abstractNum>
  <w:abstractNum w:abstractNumId="2" w15:restartNumberingAfterBreak="0">
    <w:nsid w:val="04710150"/>
    <w:multiLevelType w:val="hybridMultilevel"/>
    <w:tmpl w:val="EB52442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D63D4D"/>
    <w:multiLevelType w:val="hybridMultilevel"/>
    <w:tmpl w:val="4D261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825F53"/>
    <w:multiLevelType w:val="hybridMultilevel"/>
    <w:tmpl w:val="A064A666"/>
    <w:lvl w:ilvl="0" w:tplc="FAC2A6CE">
      <w:start w:val="1"/>
      <w:numFmt w:val="bullet"/>
      <w:lvlText w:val=""/>
      <w:lvlJc w:val="left"/>
      <w:pPr>
        <w:ind w:left="1000" w:hanging="360"/>
      </w:pPr>
      <w:rPr>
        <w:rFonts w:ascii="Symbol" w:hAnsi="Symbol" w:hint="default"/>
      </w:rPr>
    </w:lvl>
    <w:lvl w:ilvl="1" w:tplc="04150003" w:tentative="1">
      <w:start w:val="1"/>
      <w:numFmt w:val="bullet"/>
      <w:lvlText w:val="o"/>
      <w:lvlJc w:val="left"/>
      <w:pPr>
        <w:ind w:left="1720" w:hanging="360"/>
      </w:pPr>
      <w:rPr>
        <w:rFonts w:ascii="Courier New" w:hAnsi="Courier New" w:cs="Courier New" w:hint="default"/>
      </w:rPr>
    </w:lvl>
    <w:lvl w:ilvl="2" w:tplc="04150005" w:tentative="1">
      <w:start w:val="1"/>
      <w:numFmt w:val="bullet"/>
      <w:lvlText w:val=""/>
      <w:lvlJc w:val="left"/>
      <w:pPr>
        <w:ind w:left="2440" w:hanging="360"/>
      </w:pPr>
      <w:rPr>
        <w:rFonts w:ascii="Wingdings" w:hAnsi="Wingdings" w:hint="default"/>
      </w:rPr>
    </w:lvl>
    <w:lvl w:ilvl="3" w:tplc="04150001" w:tentative="1">
      <w:start w:val="1"/>
      <w:numFmt w:val="bullet"/>
      <w:lvlText w:val=""/>
      <w:lvlJc w:val="left"/>
      <w:pPr>
        <w:ind w:left="3160" w:hanging="360"/>
      </w:pPr>
      <w:rPr>
        <w:rFonts w:ascii="Symbol" w:hAnsi="Symbol" w:hint="default"/>
      </w:rPr>
    </w:lvl>
    <w:lvl w:ilvl="4" w:tplc="04150003" w:tentative="1">
      <w:start w:val="1"/>
      <w:numFmt w:val="bullet"/>
      <w:lvlText w:val="o"/>
      <w:lvlJc w:val="left"/>
      <w:pPr>
        <w:ind w:left="3880" w:hanging="360"/>
      </w:pPr>
      <w:rPr>
        <w:rFonts w:ascii="Courier New" w:hAnsi="Courier New" w:cs="Courier New" w:hint="default"/>
      </w:rPr>
    </w:lvl>
    <w:lvl w:ilvl="5" w:tplc="04150005" w:tentative="1">
      <w:start w:val="1"/>
      <w:numFmt w:val="bullet"/>
      <w:lvlText w:val=""/>
      <w:lvlJc w:val="left"/>
      <w:pPr>
        <w:ind w:left="4600" w:hanging="360"/>
      </w:pPr>
      <w:rPr>
        <w:rFonts w:ascii="Wingdings" w:hAnsi="Wingdings" w:hint="default"/>
      </w:rPr>
    </w:lvl>
    <w:lvl w:ilvl="6" w:tplc="04150001" w:tentative="1">
      <w:start w:val="1"/>
      <w:numFmt w:val="bullet"/>
      <w:lvlText w:val=""/>
      <w:lvlJc w:val="left"/>
      <w:pPr>
        <w:ind w:left="5320" w:hanging="360"/>
      </w:pPr>
      <w:rPr>
        <w:rFonts w:ascii="Symbol" w:hAnsi="Symbol" w:hint="default"/>
      </w:rPr>
    </w:lvl>
    <w:lvl w:ilvl="7" w:tplc="04150003" w:tentative="1">
      <w:start w:val="1"/>
      <w:numFmt w:val="bullet"/>
      <w:lvlText w:val="o"/>
      <w:lvlJc w:val="left"/>
      <w:pPr>
        <w:ind w:left="6040" w:hanging="360"/>
      </w:pPr>
      <w:rPr>
        <w:rFonts w:ascii="Courier New" w:hAnsi="Courier New" w:cs="Courier New" w:hint="default"/>
      </w:rPr>
    </w:lvl>
    <w:lvl w:ilvl="8" w:tplc="04150005" w:tentative="1">
      <w:start w:val="1"/>
      <w:numFmt w:val="bullet"/>
      <w:lvlText w:val=""/>
      <w:lvlJc w:val="left"/>
      <w:pPr>
        <w:ind w:left="6760" w:hanging="360"/>
      </w:pPr>
      <w:rPr>
        <w:rFonts w:ascii="Wingdings" w:hAnsi="Wingdings" w:hint="default"/>
      </w:rPr>
    </w:lvl>
  </w:abstractNum>
  <w:abstractNum w:abstractNumId="5" w15:restartNumberingAfterBreak="0">
    <w:nsid w:val="0BBB3CE6"/>
    <w:multiLevelType w:val="multilevel"/>
    <w:tmpl w:val="E6060944"/>
    <w:lvl w:ilvl="0">
      <w:start w:val="1"/>
      <w:numFmt w:val="decimal"/>
      <w:pStyle w:val="Trenum"/>
      <w:lvlText w:val="%1."/>
      <w:lvlJc w:val="left"/>
      <w:pPr>
        <w:ind w:left="360" w:hanging="360"/>
      </w:pPr>
      <w:rPr>
        <w:rFonts w:ascii="Times New Roman" w:hAnsi="Times New Roman" w:cs="Times New Roman" w:hint="default"/>
        <w:b/>
        <w:i w:val="0"/>
        <w:color w:val="auto"/>
      </w:rPr>
    </w:lvl>
    <w:lvl w:ilvl="1">
      <w:start w:val="1"/>
      <w:numFmt w:val="decimal"/>
      <w:isLgl/>
      <w:lvlText w:val="%1.%2"/>
      <w:lvlJc w:val="left"/>
      <w:pPr>
        <w:ind w:left="360" w:hanging="360"/>
      </w:pPr>
      <w:rPr>
        <w:b/>
        <w:i w:val="0"/>
        <w:strike w:val="0"/>
        <w:color w:val="auto"/>
        <w:sz w:val="22"/>
        <w:szCs w:val="22"/>
      </w:rPr>
    </w:lvl>
    <w:lvl w:ilvl="2">
      <w:start w:val="1"/>
      <w:numFmt w:val="decimal"/>
      <w:isLgl/>
      <w:lvlText w:val="%1.%2.%3"/>
      <w:lvlJc w:val="left"/>
      <w:pPr>
        <w:ind w:left="1944" w:hanging="720"/>
      </w:pPr>
      <w:rPr>
        <w:b/>
      </w:rPr>
    </w:lvl>
    <w:lvl w:ilvl="3">
      <w:start w:val="1"/>
      <w:numFmt w:val="decimal"/>
      <w:isLgl/>
      <w:lvlText w:val="%1.%2.%3.%4"/>
      <w:lvlJc w:val="left"/>
      <w:pPr>
        <w:ind w:left="2556" w:hanging="720"/>
      </w:pPr>
    </w:lvl>
    <w:lvl w:ilvl="4">
      <w:start w:val="1"/>
      <w:numFmt w:val="decimal"/>
      <w:isLgl/>
      <w:lvlText w:val="%1.%2.%3.%4.%5"/>
      <w:lvlJc w:val="left"/>
      <w:pPr>
        <w:ind w:left="3528" w:hanging="1080"/>
      </w:pPr>
    </w:lvl>
    <w:lvl w:ilvl="5">
      <w:start w:val="1"/>
      <w:numFmt w:val="decimal"/>
      <w:isLgl/>
      <w:lvlText w:val="%1.%2.%3.%4.%5.%6"/>
      <w:lvlJc w:val="left"/>
      <w:pPr>
        <w:ind w:left="4140" w:hanging="1080"/>
      </w:pPr>
    </w:lvl>
    <w:lvl w:ilvl="6">
      <w:start w:val="1"/>
      <w:numFmt w:val="decimal"/>
      <w:isLgl/>
      <w:lvlText w:val="%1.%2.%3.%4.%5.%6.%7"/>
      <w:lvlJc w:val="left"/>
      <w:pPr>
        <w:ind w:left="5112" w:hanging="1440"/>
      </w:pPr>
    </w:lvl>
    <w:lvl w:ilvl="7">
      <w:start w:val="1"/>
      <w:numFmt w:val="decimal"/>
      <w:isLgl/>
      <w:lvlText w:val="%1.%2.%3.%4.%5.%6.%7.%8"/>
      <w:lvlJc w:val="left"/>
      <w:pPr>
        <w:ind w:left="5724" w:hanging="1440"/>
      </w:pPr>
    </w:lvl>
    <w:lvl w:ilvl="8">
      <w:start w:val="1"/>
      <w:numFmt w:val="decimal"/>
      <w:isLgl/>
      <w:lvlText w:val="%1.%2.%3.%4.%5.%6.%7.%8.%9"/>
      <w:lvlJc w:val="left"/>
      <w:pPr>
        <w:ind w:left="6696" w:hanging="1800"/>
      </w:pPr>
    </w:lvl>
  </w:abstractNum>
  <w:abstractNum w:abstractNumId="6" w15:restartNumberingAfterBreak="0">
    <w:nsid w:val="119F2B3B"/>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644D75"/>
    <w:multiLevelType w:val="hybridMultilevel"/>
    <w:tmpl w:val="69147BF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552A71"/>
    <w:multiLevelType w:val="hybridMultilevel"/>
    <w:tmpl w:val="B69E71F2"/>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895004"/>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2478CF"/>
    <w:multiLevelType w:val="hybridMultilevel"/>
    <w:tmpl w:val="FEFE21CC"/>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A216BE"/>
    <w:multiLevelType w:val="hybridMultilevel"/>
    <w:tmpl w:val="53F8DBBC"/>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FE752F"/>
    <w:multiLevelType w:val="hybridMultilevel"/>
    <w:tmpl w:val="DEA4EC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0E2EA7"/>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2231EB"/>
    <w:multiLevelType w:val="multilevel"/>
    <w:tmpl w:val="92B80E5E"/>
    <w:lvl w:ilvl="0">
      <w:start w:val="1"/>
      <w:numFmt w:val="decimal"/>
      <w:lvlText w:val="%1."/>
      <w:lvlJc w:val="left"/>
      <w:pPr>
        <w:ind w:left="360" w:hanging="360"/>
      </w:pPr>
      <w:rPr>
        <w:b/>
        <w:i w:val="0"/>
      </w:rPr>
    </w:lvl>
    <w:lvl w:ilvl="1">
      <w:start w:val="1"/>
      <w:numFmt w:val="decimal"/>
      <w:lvlText w:val="%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93257A"/>
    <w:multiLevelType w:val="hybridMultilevel"/>
    <w:tmpl w:val="D4C64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A0711F"/>
    <w:multiLevelType w:val="hybridMultilevel"/>
    <w:tmpl w:val="E78A3FC4"/>
    <w:lvl w:ilvl="0" w:tplc="0ED446C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A82843"/>
    <w:multiLevelType w:val="multilevel"/>
    <w:tmpl w:val="E1E00EB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7943B8"/>
    <w:multiLevelType w:val="hybridMultilevel"/>
    <w:tmpl w:val="6226E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9E0AD8"/>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6D684F"/>
    <w:multiLevelType w:val="hybridMultilevel"/>
    <w:tmpl w:val="B232D0F6"/>
    <w:lvl w:ilvl="0" w:tplc="04150017">
      <w:start w:val="1"/>
      <w:numFmt w:val="low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21" w15:restartNumberingAfterBreak="0">
    <w:nsid w:val="4567450E"/>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B146A6"/>
    <w:multiLevelType w:val="hybridMultilevel"/>
    <w:tmpl w:val="FEB64830"/>
    <w:lvl w:ilvl="0" w:tplc="04150001">
      <w:start w:val="1"/>
      <w:numFmt w:val="bullet"/>
      <w:lvlText w:val=""/>
      <w:lvlJc w:val="left"/>
      <w:pPr>
        <w:ind w:left="720" w:hanging="360"/>
      </w:pPr>
      <w:rPr>
        <w:rFonts w:ascii="Symbol" w:hAnsi="Symbol"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385B7E"/>
    <w:multiLevelType w:val="hybridMultilevel"/>
    <w:tmpl w:val="AF68D796"/>
    <w:lvl w:ilvl="0" w:tplc="7AB63808">
      <w:start w:val="12"/>
      <w:numFmt w:val="decimal"/>
      <w:lvlText w:val="%1"/>
      <w:lvlJc w:val="left"/>
      <w:pPr>
        <w:ind w:left="720" w:hanging="360"/>
      </w:pPr>
      <w:rPr>
        <w:rFonts w:hint="default"/>
      </w:rPr>
    </w:lvl>
    <w:lvl w:ilvl="1" w:tplc="151E9F5A">
      <w:start w:val="1"/>
      <w:numFmt w:val="decimal"/>
      <w:lvlText w:val="%2)"/>
      <w:lvlJc w:val="left"/>
      <w:pPr>
        <w:ind w:left="1440" w:hanging="360"/>
      </w:pPr>
      <w:rPr>
        <w:rFonts w:hint="default"/>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AC5769"/>
    <w:multiLevelType w:val="hybridMultilevel"/>
    <w:tmpl w:val="4B706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2740C0"/>
    <w:multiLevelType w:val="hybridMultilevel"/>
    <w:tmpl w:val="874C1166"/>
    <w:lvl w:ilvl="0" w:tplc="FAC2A6CE">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56D1696D"/>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9640D7D"/>
    <w:multiLevelType w:val="multilevel"/>
    <w:tmpl w:val="E1E00EB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BE9322A"/>
    <w:multiLevelType w:val="hybridMultilevel"/>
    <w:tmpl w:val="65BAF87E"/>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C9A4307"/>
    <w:multiLevelType w:val="hybridMultilevel"/>
    <w:tmpl w:val="E93AF2CA"/>
    <w:lvl w:ilvl="0" w:tplc="E5C8D2CC">
      <w:start w:val="1"/>
      <w:numFmt w:val="decimal"/>
      <w:lvlText w:val="%1)"/>
      <w:lvlJc w:val="left"/>
      <w:pPr>
        <w:ind w:left="4330" w:hanging="360"/>
      </w:pPr>
      <w:rPr>
        <w:rFonts w:ascii="Times New Roman" w:hAnsi="Times New Roman" w:cs="Times New Roman" w:hint="default"/>
        <w:b/>
        <w:i w:val="0"/>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30" w15:restartNumberingAfterBreak="0">
    <w:nsid w:val="5DA300C2"/>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0A7931"/>
    <w:multiLevelType w:val="hybridMultilevel"/>
    <w:tmpl w:val="4EDCDCC6"/>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7D23AB4"/>
    <w:multiLevelType w:val="hybridMultilevel"/>
    <w:tmpl w:val="A0A0BD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9025201"/>
    <w:multiLevelType w:val="multilevel"/>
    <w:tmpl w:val="0415001D"/>
    <w:styleLink w:val="1ai"/>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431A9B"/>
    <w:multiLevelType w:val="hybridMultilevel"/>
    <w:tmpl w:val="A594BA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1D2D79"/>
    <w:multiLevelType w:val="hybridMultilevel"/>
    <w:tmpl w:val="1618E4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137860"/>
    <w:multiLevelType w:val="hybridMultilevel"/>
    <w:tmpl w:val="49AA82E0"/>
    <w:lvl w:ilvl="0" w:tplc="379CA37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8F2DB3"/>
    <w:multiLevelType w:val="hybridMultilevel"/>
    <w:tmpl w:val="42ECBC4A"/>
    <w:lvl w:ilvl="0" w:tplc="2B049668">
      <w:start w:val="1"/>
      <w:numFmt w:val="bullet"/>
      <w:lvlText w:val=""/>
      <w:lvlJc w:val="left"/>
      <w:pPr>
        <w:ind w:left="720" w:hanging="360"/>
      </w:pPr>
      <w:rPr>
        <w:rFonts w:ascii="Symbol" w:eastAsia="Calibri" w:hAnsi="Symbol" w:cs="Times New Roman" w:hint="default"/>
      </w:rPr>
    </w:lvl>
    <w:lvl w:ilvl="1" w:tplc="D19CF2B0">
      <w:numFmt w:val="bullet"/>
      <w:lvlText w:val="•"/>
      <w:lvlJc w:val="left"/>
      <w:pPr>
        <w:ind w:left="1440" w:hanging="36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C0C2016"/>
    <w:multiLevelType w:val="multilevel"/>
    <w:tmpl w:val="E18AF258"/>
    <w:styleLink w:val="Styl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600CC3"/>
    <w:multiLevelType w:val="hybridMultilevel"/>
    <w:tmpl w:val="1618E4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DC028A"/>
    <w:multiLevelType w:val="hybridMultilevel"/>
    <w:tmpl w:val="2ADCC482"/>
    <w:lvl w:ilvl="0" w:tplc="FAC2A6C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7FC74EDA"/>
    <w:multiLevelType w:val="hybridMultilevel"/>
    <w:tmpl w:val="B4D4B5D2"/>
    <w:lvl w:ilvl="0" w:tplc="B2E447C6">
      <w:start w:val="1"/>
      <w:numFmt w:val="decimal"/>
      <w:lvlText w:val="%1)"/>
      <w:lvlJc w:val="left"/>
      <w:pPr>
        <w:ind w:left="720" w:hanging="360"/>
      </w:pPr>
      <w:rPr>
        <w:rFonts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FC4966"/>
    <w:multiLevelType w:val="hybridMultilevel"/>
    <w:tmpl w:val="AD5C1896"/>
    <w:lvl w:ilvl="0" w:tplc="04150011">
      <w:start w:val="1"/>
      <w:numFmt w:val="decimal"/>
      <w:lvlText w:val="%1)"/>
      <w:lvlJc w:val="left"/>
      <w:pPr>
        <w:ind w:left="720" w:hanging="360"/>
      </w:pPr>
    </w:lvl>
    <w:lvl w:ilvl="1" w:tplc="98AA2100">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33"/>
  </w:num>
  <w:num w:numId="3">
    <w:abstractNumId w:val="38"/>
  </w:num>
  <w:num w:numId="4">
    <w:abstractNumId w:val="5"/>
  </w:num>
  <w:num w:numId="5">
    <w:abstractNumId w:val="17"/>
  </w:num>
  <w:num w:numId="6">
    <w:abstractNumId w:val="29"/>
  </w:num>
  <w:num w:numId="7">
    <w:abstractNumId w:val="22"/>
  </w:num>
  <w:num w:numId="8">
    <w:abstractNumId w:val="41"/>
  </w:num>
  <w:num w:numId="9">
    <w:abstractNumId w:val="15"/>
  </w:num>
  <w:num w:numId="10">
    <w:abstractNumId w:val="40"/>
  </w:num>
  <w:num w:numId="11">
    <w:abstractNumId w:val="19"/>
  </w:num>
  <w:num w:numId="12">
    <w:abstractNumId w:val="30"/>
  </w:num>
  <w:num w:numId="13">
    <w:abstractNumId w:val="23"/>
  </w:num>
  <w:num w:numId="14">
    <w:abstractNumId w:val="42"/>
  </w:num>
  <w:num w:numId="15">
    <w:abstractNumId w:val="11"/>
  </w:num>
  <w:num w:numId="16">
    <w:abstractNumId w:val="27"/>
  </w:num>
  <w:num w:numId="17">
    <w:abstractNumId w:val="14"/>
  </w:num>
  <w:num w:numId="18">
    <w:abstractNumId w:val="10"/>
  </w:num>
  <w:num w:numId="19">
    <w:abstractNumId w:val="31"/>
  </w:num>
  <w:num w:numId="20">
    <w:abstractNumId w:val="4"/>
  </w:num>
  <w:num w:numId="21">
    <w:abstractNumId w:val="16"/>
  </w:num>
  <w:num w:numId="22">
    <w:abstractNumId w:val="8"/>
  </w:num>
  <w:num w:numId="23">
    <w:abstractNumId w:val="9"/>
  </w:num>
  <w:num w:numId="24">
    <w:abstractNumId w:val="25"/>
  </w:num>
  <w:num w:numId="25">
    <w:abstractNumId w:val="21"/>
  </w:num>
  <w:num w:numId="26">
    <w:abstractNumId w:val="13"/>
  </w:num>
  <w:num w:numId="27">
    <w:abstractNumId w:val="6"/>
  </w:num>
  <w:num w:numId="28">
    <w:abstractNumId w:val="28"/>
  </w:num>
  <w:num w:numId="29">
    <w:abstractNumId w:val="34"/>
  </w:num>
  <w:num w:numId="30">
    <w:abstractNumId w:val="0"/>
    <w:lvlOverride w:ilvl="0">
      <w:startOverride w:val="1"/>
    </w:lvlOverride>
    <w:lvlOverride w:ilvl="1"/>
    <w:lvlOverride w:ilvl="2"/>
    <w:lvlOverride w:ilvl="3"/>
    <w:lvlOverride w:ilvl="4"/>
    <w:lvlOverride w:ilvl="5"/>
    <w:lvlOverride w:ilvl="6"/>
    <w:lvlOverride w:ilvl="7"/>
    <w:lvlOverride w:ilvl="8"/>
  </w:num>
  <w:num w:numId="31">
    <w:abstractNumId w:val="12"/>
  </w:num>
  <w:num w:numId="32">
    <w:abstractNumId w:val="36"/>
  </w:num>
  <w:num w:numId="33">
    <w:abstractNumId w:val="37"/>
  </w:num>
  <w:num w:numId="34">
    <w:abstractNumId w:val="32"/>
  </w:num>
  <w:num w:numId="35">
    <w:abstractNumId w:val="24"/>
  </w:num>
  <w:num w:numId="36">
    <w:abstractNumId w:val="3"/>
  </w:num>
  <w:num w:numId="37">
    <w:abstractNumId w:val="2"/>
  </w:num>
  <w:num w:numId="38">
    <w:abstractNumId w:val="35"/>
  </w:num>
  <w:num w:numId="39">
    <w:abstractNumId w:val="7"/>
  </w:num>
  <w:num w:numId="40">
    <w:abstractNumId w:val="18"/>
  </w:num>
  <w:num w:numId="41">
    <w:abstractNumId w:val="39"/>
  </w:num>
  <w:num w:numId="4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55F"/>
    <w:rsid w:val="000012D4"/>
    <w:rsid w:val="00002F27"/>
    <w:rsid w:val="000064E7"/>
    <w:rsid w:val="00006C19"/>
    <w:rsid w:val="00016444"/>
    <w:rsid w:val="00016BC2"/>
    <w:rsid w:val="00020610"/>
    <w:rsid w:val="0002306A"/>
    <w:rsid w:val="00027B40"/>
    <w:rsid w:val="00031F78"/>
    <w:rsid w:val="00031F7C"/>
    <w:rsid w:val="00034FC2"/>
    <w:rsid w:val="00040F5C"/>
    <w:rsid w:val="000413B0"/>
    <w:rsid w:val="00044853"/>
    <w:rsid w:val="00046FB8"/>
    <w:rsid w:val="00047581"/>
    <w:rsid w:val="00054982"/>
    <w:rsid w:val="0005534B"/>
    <w:rsid w:val="0005544B"/>
    <w:rsid w:val="000555F0"/>
    <w:rsid w:val="00057034"/>
    <w:rsid w:val="000576BF"/>
    <w:rsid w:val="00057AF1"/>
    <w:rsid w:val="00060805"/>
    <w:rsid w:val="00061C60"/>
    <w:rsid w:val="0006276D"/>
    <w:rsid w:val="00064090"/>
    <w:rsid w:val="000650D6"/>
    <w:rsid w:val="00066D2F"/>
    <w:rsid w:val="00067355"/>
    <w:rsid w:val="00067387"/>
    <w:rsid w:val="0006760A"/>
    <w:rsid w:val="00067FDA"/>
    <w:rsid w:val="000719E8"/>
    <w:rsid w:val="00071EB0"/>
    <w:rsid w:val="0007246F"/>
    <w:rsid w:val="0007258B"/>
    <w:rsid w:val="00072705"/>
    <w:rsid w:val="0007306E"/>
    <w:rsid w:val="00076C42"/>
    <w:rsid w:val="000772A0"/>
    <w:rsid w:val="00080280"/>
    <w:rsid w:val="00082EDC"/>
    <w:rsid w:val="00084636"/>
    <w:rsid w:val="00084B1B"/>
    <w:rsid w:val="00086A9D"/>
    <w:rsid w:val="00090A56"/>
    <w:rsid w:val="00092155"/>
    <w:rsid w:val="00092312"/>
    <w:rsid w:val="00094913"/>
    <w:rsid w:val="00096C72"/>
    <w:rsid w:val="00097BA7"/>
    <w:rsid w:val="000A0E64"/>
    <w:rsid w:val="000A1F75"/>
    <w:rsid w:val="000A5884"/>
    <w:rsid w:val="000A7617"/>
    <w:rsid w:val="000B727E"/>
    <w:rsid w:val="000B7E85"/>
    <w:rsid w:val="000C04E7"/>
    <w:rsid w:val="000C0883"/>
    <w:rsid w:val="000C2A0F"/>
    <w:rsid w:val="000C362B"/>
    <w:rsid w:val="000C4384"/>
    <w:rsid w:val="000C5E83"/>
    <w:rsid w:val="000D0FCE"/>
    <w:rsid w:val="000D477E"/>
    <w:rsid w:val="000D4AFD"/>
    <w:rsid w:val="000D7D24"/>
    <w:rsid w:val="000D7EAC"/>
    <w:rsid w:val="000E159D"/>
    <w:rsid w:val="000E27EB"/>
    <w:rsid w:val="000E556A"/>
    <w:rsid w:val="000E65F2"/>
    <w:rsid w:val="000E745F"/>
    <w:rsid w:val="000E7A04"/>
    <w:rsid w:val="000F226B"/>
    <w:rsid w:val="000F33D2"/>
    <w:rsid w:val="000F3F9D"/>
    <w:rsid w:val="000F4525"/>
    <w:rsid w:val="000F4600"/>
    <w:rsid w:val="000F6A5D"/>
    <w:rsid w:val="00101176"/>
    <w:rsid w:val="00110664"/>
    <w:rsid w:val="00110747"/>
    <w:rsid w:val="001133E1"/>
    <w:rsid w:val="001158E1"/>
    <w:rsid w:val="00115D9A"/>
    <w:rsid w:val="001160E4"/>
    <w:rsid w:val="00122A6C"/>
    <w:rsid w:val="00123375"/>
    <w:rsid w:val="0013009D"/>
    <w:rsid w:val="001312CB"/>
    <w:rsid w:val="0013237F"/>
    <w:rsid w:val="0013431F"/>
    <w:rsid w:val="00134463"/>
    <w:rsid w:val="001353E6"/>
    <w:rsid w:val="00142249"/>
    <w:rsid w:val="00142303"/>
    <w:rsid w:val="00142533"/>
    <w:rsid w:val="00143129"/>
    <w:rsid w:val="001436F1"/>
    <w:rsid w:val="0014484A"/>
    <w:rsid w:val="0014794D"/>
    <w:rsid w:val="00151453"/>
    <w:rsid w:val="001561D2"/>
    <w:rsid w:val="00156EE4"/>
    <w:rsid w:val="001620AE"/>
    <w:rsid w:val="001752E7"/>
    <w:rsid w:val="0017732A"/>
    <w:rsid w:val="0018223E"/>
    <w:rsid w:val="0018465B"/>
    <w:rsid w:val="001868AC"/>
    <w:rsid w:val="00187979"/>
    <w:rsid w:val="00192513"/>
    <w:rsid w:val="001925E2"/>
    <w:rsid w:val="0019337F"/>
    <w:rsid w:val="00195133"/>
    <w:rsid w:val="001A199E"/>
    <w:rsid w:val="001A20FC"/>
    <w:rsid w:val="001A3742"/>
    <w:rsid w:val="001A5EC4"/>
    <w:rsid w:val="001A7704"/>
    <w:rsid w:val="001B0455"/>
    <w:rsid w:val="001B3348"/>
    <w:rsid w:val="001B71C5"/>
    <w:rsid w:val="001B7568"/>
    <w:rsid w:val="001B77C6"/>
    <w:rsid w:val="001C2415"/>
    <w:rsid w:val="001C2C4C"/>
    <w:rsid w:val="001C48E7"/>
    <w:rsid w:val="001C4ACA"/>
    <w:rsid w:val="001C7FE8"/>
    <w:rsid w:val="001D01A2"/>
    <w:rsid w:val="001D21E7"/>
    <w:rsid w:val="001D2EE0"/>
    <w:rsid w:val="001D4B3D"/>
    <w:rsid w:val="001D5999"/>
    <w:rsid w:val="001D5DBF"/>
    <w:rsid w:val="001D70A0"/>
    <w:rsid w:val="001D7D4F"/>
    <w:rsid w:val="001E6E4F"/>
    <w:rsid w:val="001E71C6"/>
    <w:rsid w:val="001F0E45"/>
    <w:rsid w:val="001F1206"/>
    <w:rsid w:val="001F20D1"/>
    <w:rsid w:val="001F3B05"/>
    <w:rsid w:val="001F52CD"/>
    <w:rsid w:val="001F596D"/>
    <w:rsid w:val="001F77C9"/>
    <w:rsid w:val="001F7A4C"/>
    <w:rsid w:val="00200020"/>
    <w:rsid w:val="00201BD3"/>
    <w:rsid w:val="0020330E"/>
    <w:rsid w:val="00204C27"/>
    <w:rsid w:val="00204D5F"/>
    <w:rsid w:val="00205F00"/>
    <w:rsid w:val="0021248E"/>
    <w:rsid w:val="0021368F"/>
    <w:rsid w:val="00214A53"/>
    <w:rsid w:val="00215732"/>
    <w:rsid w:val="00216036"/>
    <w:rsid w:val="00216195"/>
    <w:rsid w:val="0021634A"/>
    <w:rsid w:val="002169B8"/>
    <w:rsid w:val="0022033F"/>
    <w:rsid w:val="00220A35"/>
    <w:rsid w:val="00221BEC"/>
    <w:rsid w:val="00221D82"/>
    <w:rsid w:val="00224F87"/>
    <w:rsid w:val="0022526B"/>
    <w:rsid w:val="00234B15"/>
    <w:rsid w:val="0024238A"/>
    <w:rsid w:val="002440A5"/>
    <w:rsid w:val="0024475E"/>
    <w:rsid w:val="00245699"/>
    <w:rsid w:val="0024578E"/>
    <w:rsid w:val="00252EF4"/>
    <w:rsid w:val="002536E9"/>
    <w:rsid w:val="00254397"/>
    <w:rsid w:val="00255AF9"/>
    <w:rsid w:val="00256F42"/>
    <w:rsid w:val="00261AEB"/>
    <w:rsid w:val="002665AB"/>
    <w:rsid w:val="00266F03"/>
    <w:rsid w:val="002718A9"/>
    <w:rsid w:val="002724F7"/>
    <w:rsid w:val="00272860"/>
    <w:rsid w:val="00275108"/>
    <w:rsid w:val="00277EA8"/>
    <w:rsid w:val="0028204E"/>
    <w:rsid w:val="0028287E"/>
    <w:rsid w:val="002867AF"/>
    <w:rsid w:val="00287B10"/>
    <w:rsid w:val="00291197"/>
    <w:rsid w:val="00291445"/>
    <w:rsid w:val="00292EBC"/>
    <w:rsid w:val="0029331E"/>
    <w:rsid w:val="002935B5"/>
    <w:rsid w:val="0029631E"/>
    <w:rsid w:val="002A17F7"/>
    <w:rsid w:val="002A1FD8"/>
    <w:rsid w:val="002A334F"/>
    <w:rsid w:val="002A3BB7"/>
    <w:rsid w:val="002A4608"/>
    <w:rsid w:val="002A4B89"/>
    <w:rsid w:val="002A57D5"/>
    <w:rsid w:val="002A7798"/>
    <w:rsid w:val="002B6779"/>
    <w:rsid w:val="002B6F42"/>
    <w:rsid w:val="002C13FC"/>
    <w:rsid w:val="002C2F4B"/>
    <w:rsid w:val="002C61D7"/>
    <w:rsid w:val="002C7E78"/>
    <w:rsid w:val="002D0ED2"/>
    <w:rsid w:val="002D1569"/>
    <w:rsid w:val="002D32ED"/>
    <w:rsid w:val="002D3AB1"/>
    <w:rsid w:val="002D6ADE"/>
    <w:rsid w:val="002E21BF"/>
    <w:rsid w:val="002E5D64"/>
    <w:rsid w:val="002F26E6"/>
    <w:rsid w:val="002F2C7F"/>
    <w:rsid w:val="00302CC1"/>
    <w:rsid w:val="00307635"/>
    <w:rsid w:val="0031026D"/>
    <w:rsid w:val="00310C46"/>
    <w:rsid w:val="00313C62"/>
    <w:rsid w:val="003146F4"/>
    <w:rsid w:val="00316625"/>
    <w:rsid w:val="00320CEF"/>
    <w:rsid w:val="00320D7D"/>
    <w:rsid w:val="00321B7D"/>
    <w:rsid w:val="00324E86"/>
    <w:rsid w:val="0033119C"/>
    <w:rsid w:val="00333CD4"/>
    <w:rsid w:val="0033505F"/>
    <w:rsid w:val="00341419"/>
    <w:rsid w:val="003416A9"/>
    <w:rsid w:val="003438D3"/>
    <w:rsid w:val="00344EE7"/>
    <w:rsid w:val="00346154"/>
    <w:rsid w:val="00347470"/>
    <w:rsid w:val="003508A9"/>
    <w:rsid w:val="00350A46"/>
    <w:rsid w:val="00350C80"/>
    <w:rsid w:val="00352295"/>
    <w:rsid w:val="00352456"/>
    <w:rsid w:val="00354D8E"/>
    <w:rsid w:val="003556FD"/>
    <w:rsid w:val="00363512"/>
    <w:rsid w:val="00363886"/>
    <w:rsid w:val="00364234"/>
    <w:rsid w:val="0036574D"/>
    <w:rsid w:val="003725C5"/>
    <w:rsid w:val="00387288"/>
    <w:rsid w:val="00387D43"/>
    <w:rsid w:val="00391C0A"/>
    <w:rsid w:val="00394850"/>
    <w:rsid w:val="0039578A"/>
    <w:rsid w:val="003963B6"/>
    <w:rsid w:val="00396AA5"/>
    <w:rsid w:val="00396DCD"/>
    <w:rsid w:val="00397817"/>
    <w:rsid w:val="00397F7A"/>
    <w:rsid w:val="003A0DB8"/>
    <w:rsid w:val="003A6868"/>
    <w:rsid w:val="003A6DD7"/>
    <w:rsid w:val="003B14AC"/>
    <w:rsid w:val="003B1608"/>
    <w:rsid w:val="003B20B1"/>
    <w:rsid w:val="003B54D7"/>
    <w:rsid w:val="003B69ED"/>
    <w:rsid w:val="003B6E7A"/>
    <w:rsid w:val="003C4A76"/>
    <w:rsid w:val="003C5565"/>
    <w:rsid w:val="003C5A99"/>
    <w:rsid w:val="003D1FDD"/>
    <w:rsid w:val="003D22AB"/>
    <w:rsid w:val="003D489B"/>
    <w:rsid w:val="003D4FE4"/>
    <w:rsid w:val="003D500B"/>
    <w:rsid w:val="003D6885"/>
    <w:rsid w:val="003E1F27"/>
    <w:rsid w:val="003E5128"/>
    <w:rsid w:val="003E5F9F"/>
    <w:rsid w:val="003E6008"/>
    <w:rsid w:val="003F065D"/>
    <w:rsid w:val="003F2308"/>
    <w:rsid w:val="003F3C58"/>
    <w:rsid w:val="004005CB"/>
    <w:rsid w:val="00401034"/>
    <w:rsid w:val="00402355"/>
    <w:rsid w:val="0040724D"/>
    <w:rsid w:val="00407F1F"/>
    <w:rsid w:val="004102EA"/>
    <w:rsid w:val="0041311C"/>
    <w:rsid w:val="004135BE"/>
    <w:rsid w:val="00414757"/>
    <w:rsid w:val="00414AD3"/>
    <w:rsid w:val="004157DC"/>
    <w:rsid w:val="00416B60"/>
    <w:rsid w:val="0041785D"/>
    <w:rsid w:val="00420E69"/>
    <w:rsid w:val="00421314"/>
    <w:rsid w:val="00424E46"/>
    <w:rsid w:val="00432936"/>
    <w:rsid w:val="00434408"/>
    <w:rsid w:val="00436261"/>
    <w:rsid w:val="00437256"/>
    <w:rsid w:val="004377C9"/>
    <w:rsid w:val="00437BE7"/>
    <w:rsid w:val="0044141B"/>
    <w:rsid w:val="00441E3E"/>
    <w:rsid w:val="00443859"/>
    <w:rsid w:val="00444FDB"/>
    <w:rsid w:val="0044668E"/>
    <w:rsid w:val="00446DE3"/>
    <w:rsid w:val="0045006F"/>
    <w:rsid w:val="00450087"/>
    <w:rsid w:val="0045140A"/>
    <w:rsid w:val="004531BA"/>
    <w:rsid w:val="00454A53"/>
    <w:rsid w:val="00454B05"/>
    <w:rsid w:val="00455A72"/>
    <w:rsid w:val="004565B8"/>
    <w:rsid w:val="004617BF"/>
    <w:rsid w:val="0046208F"/>
    <w:rsid w:val="004623BC"/>
    <w:rsid w:val="00463FDD"/>
    <w:rsid w:val="004644FC"/>
    <w:rsid w:val="00464CD1"/>
    <w:rsid w:val="00471EE7"/>
    <w:rsid w:val="00472EA2"/>
    <w:rsid w:val="0047477A"/>
    <w:rsid w:val="00484D01"/>
    <w:rsid w:val="0048672C"/>
    <w:rsid w:val="004868B4"/>
    <w:rsid w:val="00487D5B"/>
    <w:rsid w:val="00492711"/>
    <w:rsid w:val="00493EFA"/>
    <w:rsid w:val="00494D7B"/>
    <w:rsid w:val="0049664C"/>
    <w:rsid w:val="0049727D"/>
    <w:rsid w:val="0049794C"/>
    <w:rsid w:val="004A0EAA"/>
    <w:rsid w:val="004B26A2"/>
    <w:rsid w:val="004B487F"/>
    <w:rsid w:val="004B5F53"/>
    <w:rsid w:val="004B6D84"/>
    <w:rsid w:val="004B7522"/>
    <w:rsid w:val="004C00D2"/>
    <w:rsid w:val="004C6162"/>
    <w:rsid w:val="004C7237"/>
    <w:rsid w:val="004D117A"/>
    <w:rsid w:val="004D1A5D"/>
    <w:rsid w:val="004D1F7D"/>
    <w:rsid w:val="004D2519"/>
    <w:rsid w:val="004D3D78"/>
    <w:rsid w:val="004D4897"/>
    <w:rsid w:val="004D6AFC"/>
    <w:rsid w:val="004E0F8D"/>
    <w:rsid w:val="004E339B"/>
    <w:rsid w:val="004E5619"/>
    <w:rsid w:val="004E58FF"/>
    <w:rsid w:val="004E61EC"/>
    <w:rsid w:val="004E7237"/>
    <w:rsid w:val="004E77DA"/>
    <w:rsid w:val="004F09C1"/>
    <w:rsid w:val="004F2075"/>
    <w:rsid w:val="004F34BD"/>
    <w:rsid w:val="004F3DBC"/>
    <w:rsid w:val="004F63A1"/>
    <w:rsid w:val="00500104"/>
    <w:rsid w:val="00501389"/>
    <w:rsid w:val="00503778"/>
    <w:rsid w:val="005051A3"/>
    <w:rsid w:val="00507989"/>
    <w:rsid w:val="00510A41"/>
    <w:rsid w:val="0051228B"/>
    <w:rsid w:val="0051402C"/>
    <w:rsid w:val="00516CC7"/>
    <w:rsid w:val="00516E14"/>
    <w:rsid w:val="00517BDB"/>
    <w:rsid w:val="00524273"/>
    <w:rsid w:val="00524795"/>
    <w:rsid w:val="00524ABC"/>
    <w:rsid w:val="00527C56"/>
    <w:rsid w:val="005303FF"/>
    <w:rsid w:val="00533341"/>
    <w:rsid w:val="00534CDD"/>
    <w:rsid w:val="00536622"/>
    <w:rsid w:val="0054160D"/>
    <w:rsid w:val="0054160F"/>
    <w:rsid w:val="005429E2"/>
    <w:rsid w:val="00543682"/>
    <w:rsid w:val="0054411F"/>
    <w:rsid w:val="0054786A"/>
    <w:rsid w:val="005514A1"/>
    <w:rsid w:val="00553305"/>
    <w:rsid w:val="005549E7"/>
    <w:rsid w:val="00555BF7"/>
    <w:rsid w:val="005604ED"/>
    <w:rsid w:val="005627BC"/>
    <w:rsid w:val="005631DB"/>
    <w:rsid w:val="0056381C"/>
    <w:rsid w:val="0056494B"/>
    <w:rsid w:val="00564EE1"/>
    <w:rsid w:val="005676DA"/>
    <w:rsid w:val="00567E28"/>
    <w:rsid w:val="005702ED"/>
    <w:rsid w:val="0057146B"/>
    <w:rsid w:val="00571881"/>
    <w:rsid w:val="0057644D"/>
    <w:rsid w:val="00580330"/>
    <w:rsid w:val="0058547A"/>
    <w:rsid w:val="00585DC0"/>
    <w:rsid w:val="00586B3A"/>
    <w:rsid w:val="00591522"/>
    <w:rsid w:val="00591F2B"/>
    <w:rsid w:val="00592B91"/>
    <w:rsid w:val="005A11F1"/>
    <w:rsid w:val="005A1B8E"/>
    <w:rsid w:val="005A3A64"/>
    <w:rsid w:val="005A56E9"/>
    <w:rsid w:val="005B2203"/>
    <w:rsid w:val="005B4959"/>
    <w:rsid w:val="005B6BB4"/>
    <w:rsid w:val="005B7B05"/>
    <w:rsid w:val="005C32F5"/>
    <w:rsid w:val="005C369F"/>
    <w:rsid w:val="005C47CD"/>
    <w:rsid w:val="005D02D1"/>
    <w:rsid w:val="005D1C66"/>
    <w:rsid w:val="005D1FF1"/>
    <w:rsid w:val="005D357A"/>
    <w:rsid w:val="005E0FD2"/>
    <w:rsid w:val="005E2469"/>
    <w:rsid w:val="005E32DB"/>
    <w:rsid w:val="005E50E7"/>
    <w:rsid w:val="005F2DD4"/>
    <w:rsid w:val="005F3A4B"/>
    <w:rsid w:val="005F3F39"/>
    <w:rsid w:val="005F4AEC"/>
    <w:rsid w:val="005F5505"/>
    <w:rsid w:val="005F65CC"/>
    <w:rsid w:val="00600CC9"/>
    <w:rsid w:val="00600FFD"/>
    <w:rsid w:val="00605101"/>
    <w:rsid w:val="0060517B"/>
    <w:rsid w:val="00606C83"/>
    <w:rsid w:val="00607842"/>
    <w:rsid w:val="00613D49"/>
    <w:rsid w:val="0061460D"/>
    <w:rsid w:val="0062153B"/>
    <w:rsid w:val="006216FA"/>
    <w:rsid w:val="006224F0"/>
    <w:rsid w:val="00626903"/>
    <w:rsid w:val="006311CC"/>
    <w:rsid w:val="00631CC3"/>
    <w:rsid w:val="006339E3"/>
    <w:rsid w:val="00634A8E"/>
    <w:rsid w:val="00634D4C"/>
    <w:rsid w:val="00636F49"/>
    <w:rsid w:val="006402DB"/>
    <w:rsid w:val="00640C7E"/>
    <w:rsid w:val="006463AD"/>
    <w:rsid w:val="0064743E"/>
    <w:rsid w:val="00651DD5"/>
    <w:rsid w:val="00651E00"/>
    <w:rsid w:val="00656055"/>
    <w:rsid w:val="006568BF"/>
    <w:rsid w:val="006569DA"/>
    <w:rsid w:val="00657A17"/>
    <w:rsid w:val="0066014E"/>
    <w:rsid w:val="0066083C"/>
    <w:rsid w:val="00661D0F"/>
    <w:rsid w:val="00663102"/>
    <w:rsid w:val="00663340"/>
    <w:rsid w:val="0066379F"/>
    <w:rsid w:val="00671848"/>
    <w:rsid w:val="0067285B"/>
    <w:rsid w:val="00673B0B"/>
    <w:rsid w:val="00673F71"/>
    <w:rsid w:val="00674684"/>
    <w:rsid w:val="006759BC"/>
    <w:rsid w:val="00675C9E"/>
    <w:rsid w:val="00676768"/>
    <w:rsid w:val="00677C7A"/>
    <w:rsid w:val="00680109"/>
    <w:rsid w:val="006828E8"/>
    <w:rsid w:val="00683E09"/>
    <w:rsid w:val="00686DA2"/>
    <w:rsid w:val="00690C22"/>
    <w:rsid w:val="00690DFB"/>
    <w:rsid w:val="00694B47"/>
    <w:rsid w:val="006968A9"/>
    <w:rsid w:val="00696CB8"/>
    <w:rsid w:val="006A0C50"/>
    <w:rsid w:val="006A2819"/>
    <w:rsid w:val="006A473E"/>
    <w:rsid w:val="006A610A"/>
    <w:rsid w:val="006A78A1"/>
    <w:rsid w:val="006B4CFB"/>
    <w:rsid w:val="006B68C0"/>
    <w:rsid w:val="006B73D3"/>
    <w:rsid w:val="006C0442"/>
    <w:rsid w:val="006C0D1E"/>
    <w:rsid w:val="006C4EE8"/>
    <w:rsid w:val="006C66D1"/>
    <w:rsid w:val="006D0715"/>
    <w:rsid w:val="006D1276"/>
    <w:rsid w:val="006D1BC6"/>
    <w:rsid w:val="006D226C"/>
    <w:rsid w:val="006D29CE"/>
    <w:rsid w:val="006D2DD7"/>
    <w:rsid w:val="006D2F65"/>
    <w:rsid w:val="006D5D4F"/>
    <w:rsid w:val="006D63BC"/>
    <w:rsid w:val="006D6F7C"/>
    <w:rsid w:val="006D7501"/>
    <w:rsid w:val="006E055F"/>
    <w:rsid w:val="006E086C"/>
    <w:rsid w:val="006E142D"/>
    <w:rsid w:val="006E20F6"/>
    <w:rsid w:val="006E4592"/>
    <w:rsid w:val="006E47A0"/>
    <w:rsid w:val="006E4FE5"/>
    <w:rsid w:val="006E655D"/>
    <w:rsid w:val="006E7B51"/>
    <w:rsid w:val="006F01A6"/>
    <w:rsid w:val="006F2A22"/>
    <w:rsid w:val="006F2BCD"/>
    <w:rsid w:val="006F2F23"/>
    <w:rsid w:val="006F5CDB"/>
    <w:rsid w:val="0070029F"/>
    <w:rsid w:val="00700A4C"/>
    <w:rsid w:val="00701D00"/>
    <w:rsid w:val="00703330"/>
    <w:rsid w:val="007038A8"/>
    <w:rsid w:val="007047F1"/>
    <w:rsid w:val="0071193B"/>
    <w:rsid w:val="00712858"/>
    <w:rsid w:val="00714ADC"/>
    <w:rsid w:val="00715706"/>
    <w:rsid w:val="00720F82"/>
    <w:rsid w:val="00723FAA"/>
    <w:rsid w:val="00724C81"/>
    <w:rsid w:val="007302F6"/>
    <w:rsid w:val="00731B0B"/>
    <w:rsid w:val="00734959"/>
    <w:rsid w:val="00735CCE"/>
    <w:rsid w:val="007373E6"/>
    <w:rsid w:val="00737522"/>
    <w:rsid w:val="00740D3A"/>
    <w:rsid w:val="0074276D"/>
    <w:rsid w:val="00744283"/>
    <w:rsid w:val="00744518"/>
    <w:rsid w:val="00745245"/>
    <w:rsid w:val="0074658E"/>
    <w:rsid w:val="007508BF"/>
    <w:rsid w:val="00750CAF"/>
    <w:rsid w:val="0075391B"/>
    <w:rsid w:val="0076002D"/>
    <w:rsid w:val="007600E9"/>
    <w:rsid w:val="0076113E"/>
    <w:rsid w:val="00761B10"/>
    <w:rsid w:val="00762A94"/>
    <w:rsid w:val="007649F4"/>
    <w:rsid w:val="00765E21"/>
    <w:rsid w:val="00765E33"/>
    <w:rsid w:val="00766576"/>
    <w:rsid w:val="007669D1"/>
    <w:rsid w:val="0076703D"/>
    <w:rsid w:val="00767CA9"/>
    <w:rsid w:val="00772FB4"/>
    <w:rsid w:val="0077428C"/>
    <w:rsid w:val="007743D1"/>
    <w:rsid w:val="00775BAD"/>
    <w:rsid w:val="0077605D"/>
    <w:rsid w:val="00777F9F"/>
    <w:rsid w:val="00780592"/>
    <w:rsid w:val="00782AA0"/>
    <w:rsid w:val="0078309E"/>
    <w:rsid w:val="00784D05"/>
    <w:rsid w:val="0078696F"/>
    <w:rsid w:val="00786A22"/>
    <w:rsid w:val="00790C89"/>
    <w:rsid w:val="0079151D"/>
    <w:rsid w:val="00793567"/>
    <w:rsid w:val="00794BAE"/>
    <w:rsid w:val="00797964"/>
    <w:rsid w:val="007A61F2"/>
    <w:rsid w:val="007A7330"/>
    <w:rsid w:val="007B2303"/>
    <w:rsid w:val="007B291F"/>
    <w:rsid w:val="007B7B58"/>
    <w:rsid w:val="007C213E"/>
    <w:rsid w:val="007C5230"/>
    <w:rsid w:val="007C61A1"/>
    <w:rsid w:val="007D038C"/>
    <w:rsid w:val="007D05A1"/>
    <w:rsid w:val="007D08B0"/>
    <w:rsid w:val="007D08BB"/>
    <w:rsid w:val="007D148E"/>
    <w:rsid w:val="007D1A4D"/>
    <w:rsid w:val="007D3C9C"/>
    <w:rsid w:val="007D5957"/>
    <w:rsid w:val="007D5A6A"/>
    <w:rsid w:val="007E2B56"/>
    <w:rsid w:val="007E36E5"/>
    <w:rsid w:val="007F019A"/>
    <w:rsid w:val="007F136B"/>
    <w:rsid w:val="007F23EC"/>
    <w:rsid w:val="007F3E39"/>
    <w:rsid w:val="007F51DA"/>
    <w:rsid w:val="007F592D"/>
    <w:rsid w:val="007F7E19"/>
    <w:rsid w:val="00802CC0"/>
    <w:rsid w:val="00806DBA"/>
    <w:rsid w:val="008100A5"/>
    <w:rsid w:val="008103FF"/>
    <w:rsid w:val="00810AF4"/>
    <w:rsid w:val="00810B07"/>
    <w:rsid w:val="00810E38"/>
    <w:rsid w:val="00811CC2"/>
    <w:rsid w:val="008127B7"/>
    <w:rsid w:val="00812C2A"/>
    <w:rsid w:val="00813659"/>
    <w:rsid w:val="00814F8B"/>
    <w:rsid w:val="00816B7E"/>
    <w:rsid w:val="00820896"/>
    <w:rsid w:val="00821086"/>
    <w:rsid w:val="0082261B"/>
    <w:rsid w:val="008265D0"/>
    <w:rsid w:val="0082735A"/>
    <w:rsid w:val="00831AB7"/>
    <w:rsid w:val="008324F3"/>
    <w:rsid w:val="008337E6"/>
    <w:rsid w:val="008355BC"/>
    <w:rsid w:val="00840907"/>
    <w:rsid w:val="00843C72"/>
    <w:rsid w:val="00845187"/>
    <w:rsid w:val="0084751A"/>
    <w:rsid w:val="00854133"/>
    <w:rsid w:val="008542B0"/>
    <w:rsid w:val="0086692C"/>
    <w:rsid w:val="00871CE5"/>
    <w:rsid w:val="00873EFC"/>
    <w:rsid w:val="00875034"/>
    <w:rsid w:val="008757F4"/>
    <w:rsid w:val="0087665C"/>
    <w:rsid w:val="00876804"/>
    <w:rsid w:val="00880007"/>
    <w:rsid w:val="00885439"/>
    <w:rsid w:val="008901F5"/>
    <w:rsid w:val="00890390"/>
    <w:rsid w:val="00890931"/>
    <w:rsid w:val="0089101C"/>
    <w:rsid w:val="00892449"/>
    <w:rsid w:val="008934B2"/>
    <w:rsid w:val="008934EF"/>
    <w:rsid w:val="008A203C"/>
    <w:rsid w:val="008A2168"/>
    <w:rsid w:val="008A26E8"/>
    <w:rsid w:val="008A351D"/>
    <w:rsid w:val="008A40BC"/>
    <w:rsid w:val="008A655F"/>
    <w:rsid w:val="008B357B"/>
    <w:rsid w:val="008C06BA"/>
    <w:rsid w:val="008C2A8E"/>
    <w:rsid w:val="008C5692"/>
    <w:rsid w:val="008C5DA5"/>
    <w:rsid w:val="008C6A82"/>
    <w:rsid w:val="008D409D"/>
    <w:rsid w:val="008D5318"/>
    <w:rsid w:val="008D6EDE"/>
    <w:rsid w:val="008E2828"/>
    <w:rsid w:val="008E29FE"/>
    <w:rsid w:val="008E317E"/>
    <w:rsid w:val="008E4A02"/>
    <w:rsid w:val="008E4C1C"/>
    <w:rsid w:val="008E5789"/>
    <w:rsid w:val="008E6778"/>
    <w:rsid w:val="008E6C24"/>
    <w:rsid w:val="008F2C2C"/>
    <w:rsid w:val="008F5560"/>
    <w:rsid w:val="008F6BEA"/>
    <w:rsid w:val="00901A9D"/>
    <w:rsid w:val="00906951"/>
    <w:rsid w:val="00906A7D"/>
    <w:rsid w:val="00912A28"/>
    <w:rsid w:val="00912CEE"/>
    <w:rsid w:val="009143BD"/>
    <w:rsid w:val="00914A86"/>
    <w:rsid w:val="0091594E"/>
    <w:rsid w:val="00920718"/>
    <w:rsid w:val="00920D0F"/>
    <w:rsid w:val="00924286"/>
    <w:rsid w:val="009261C8"/>
    <w:rsid w:val="009323E5"/>
    <w:rsid w:val="00936A2D"/>
    <w:rsid w:val="009372A5"/>
    <w:rsid w:val="009400FD"/>
    <w:rsid w:val="00940945"/>
    <w:rsid w:val="00942558"/>
    <w:rsid w:val="00944507"/>
    <w:rsid w:val="009446C7"/>
    <w:rsid w:val="009610DC"/>
    <w:rsid w:val="00961CEB"/>
    <w:rsid w:val="00963083"/>
    <w:rsid w:val="009630CC"/>
    <w:rsid w:val="009653B5"/>
    <w:rsid w:val="00970C67"/>
    <w:rsid w:val="009744AD"/>
    <w:rsid w:val="00984E22"/>
    <w:rsid w:val="009902B3"/>
    <w:rsid w:val="00992886"/>
    <w:rsid w:val="009929C7"/>
    <w:rsid w:val="009939AD"/>
    <w:rsid w:val="00996126"/>
    <w:rsid w:val="0099690E"/>
    <w:rsid w:val="009969C8"/>
    <w:rsid w:val="009A0454"/>
    <w:rsid w:val="009A257D"/>
    <w:rsid w:val="009A2AA0"/>
    <w:rsid w:val="009A2EE8"/>
    <w:rsid w:val="009A3EE6"/>
    <w:rsid w:val="009A43BC"/>
    <w:rsid w:val="009A5DE5"/>
    <w:rsid w:val="009A6410"/>
    <w:rsid w:val="009B107A"/>
    <w:rsid w:val="009B115B"/>
    <w:rsid w:val="009B4274"/>
    <w:rsid w:val="009B5778"/>
    <w:rsid w:val="009C038C"/>
    <w:rsid w:val="009C0ABD"/>
    <w:rsid w:val="009C32BA"/>
    <w:rsid w:val="009C5BFB"/>
    <w:rsid w:val="009C605D"/>
    <w:rsid w:val="009D19B5"/>
    <w:rsid w:val="009D2621"/>
    <w:rsid w:val="009D4DAC"/>
    <w:rsid w:val="009D6D39"/>
    <w:rsid w:val="009D77E9"/>
    <w:rsid w:val="009E00B6"/>
    <w:rsid w:val="009E0CA3"/>
    <w:rsid w:val="009E26A0"/>
    <w:rsid w:val="009E4ADF"/>
    <w:rsid w:val="009E5FA2"/>
    <w:rsid w:val="009F373F"/>
    <w:rsid w:val="009F6706"/>
    <w:rsid w:val="009F6A1F"/>
    <w:rsid w:val="00A0027B"/>
    <w:rsid w:val="00A030BF"/>
    <w:rsid w:val="00A06B36"/>
    <w:rsid w:val="00A07942"/>
    <w:rsid w:val="00A07A55"/>
    <w:rsid w:val="00A07BBD"/>
    <w:rsid w:val="00A107F2"/>
    <w:rsid w:val="00A12782"/>
    <w:rsid w:val="00A129CC"/>
    <w:rsid w:val="00A1726A"/>
    <w:rsid w:val="00A21648"/>
    <w:rsid w:val="00A24F74"/>
    <w:rsid w:val="00A278AD"/>
    <w:rsid w:val="00A300E7"/>
    <w:rsid w:val="00A330DA"/>
    <w:rsid w:val="00A34DE1"/>
    <w:rsid w:val="00A36AE3"/>
    <w:rsid w:val="00A378A2"/>
    <w:rsid w:val="00A37A12"/>
    <w:rsid w:val="00A450FC"/>
    <w:rsid w:val="00A46612"/>
    <w:rsid w:val="00A4674F"/>
    <w:rsid w:val="00A5220C"/>
    <w:rsid w:val="00A52F9D"/>
    <w:rsid w:val="00A55868"/>
    <w:rsid w:val="00A55CA6"/>
    <w:rsid w:val="00A6007E"/>
    <w:rsid w:val="00A600F6"/>
    <w:rsid w:val="00A615CD"/>
    <w:rsid w:val="00A62870"/>
    <w:rsid w:val="00A66522"/>
    <w:rsid w:val="00A70978"/>
    <w:rsid w:val="00A72487"/>
    <w:rsid w:val="00A72C71"/>
    <w:rsid w:val="00A73A41"/>
    <w:rsid w:val="00A75840"/>
    <w:rsid w:val="00A81149"/>
    <w:rsid w:val="00A84CDC"/>
    <w:rsid w:val="00A86F04"/>
    <w:rsid w:val="00A8772D"/>
    <w:rsid w:val="00A87C80"/>
    <w:rsid w:val="00A91937"/>
    <w:rsid w:val="00A92D03"/>
    <w:rsid w:val="00A94743"/>
    <w:rsid w:val="00A9552D"/>
    <w:rsid w:val="00A978BE"/>
    <w:rsid w:val="00AA29DB"/>
    <w:rsid w:val="00AA560D"/>
    <w:rsid w:val="00AA7D29"/>
    <w:rsid w:val="00AB01AD"/>
    <w:rsid w:val="00AB0889"/>
    <w:rsid w:val="00AB0920"/>
    <w:rsid w:val="00AB1A84"/>
    <w:rsid w:val="00AB3345"/>
    <w:rsid w:val="00AB49A7"/>
    <w:rsid w:val="00AC680F"/>
    <w:rsid w:val="00AD0BB0"/>
    <w:rsid w:val="00AD2516"/>
    <w:rsid w:val="00AD2B76"/>
    <w:rsid w:val="00AD6E9D"/>
    <w:rsid w:val="00AE006E"/>
    <w:rsid w:val="00AE1873"/>
    <w:rsid w:val="00AF254A"/>
    <w:rsid w:val="00AF434F"/>
    <w:rsid w:val="00AF4570"/>
    <w:rsid w:val="00AF4A3F"/>
    <w:rsid w:val="00AF6C29"/>
    <w:rsid w:val="00AF6FB9"/>
    <w:rsid w:val="00AF70E6"/>
    <w:rsid w:val="00B006EF"/>
    <w:rsid w:val="00B023DD"/>
    <w:rsid w:val="00B02EE6"/>
    <w:rsid w:val="00B12A98"/>
    <w:rsid w:val="00B17FE2"/>
    <w:rsid w:val="00B2125B"/>
    <w:rsid w:val="00B2385C"/>
    <w:rsid w:val="00B2487C"/>
    <w:rsid w:val="00B25B11"/>
    <w:rsid w:val="00B31D37"/>
    <w:rsid w:val="00B33449"/>
    <w:rsid w:val="00B33A50"/>
    <w:rsid w:val="00B3412D"/>
    <w:rsid w:val="00B40FC0"/>
    <w:rsid w:val="00B477EB"/>
    <w:rsid w:val="00B532B8"/>
    <w:rsid w:val="00B54DBA"/>
    <w:rsid w:val="00B57F2C"/>
    <w:rsid w:val="00B60885"/>
    <w:rsid w:val="00B611A9"/>
    <w:rsid w:val="00B615E5"/>
    <w:rsid w:val="00B63637"/>
    <w:rsid w:val="00B63AB1"/>
    <w:rsid w:val="00B641DA"/>
    <w:rsid w:val="00B673F7"/>
    <w:rsid w:val="00B705D4"/>
    <w:rsid w:val="00B745A9"/>
    <w:rsid w:val="00B749E6"/>
    <w:rsid w:val="00B74C46"/>
    <w:rsid w:val="00B80AEA"/>
    <w:rsid w:val="00B80D85"/>
    <w:rsid w:val="00B821D3"/>
    <w:rsid w:val="00B83EA7"/>
    <w:rsid w:val="00B84A73"/>
    <w:rsid w:val="00B8758A"/>
    <w:rsid w:val="00B9213A"/>
    <w:rsid w:val="00B97EF1"/>
    <w:rsid w:val="00BA07EC"/>
    <w:rsid w:val="00BA0D10"/>
    <w:rsid w:val="00BA0EE1"/>
    <w:rsid w:val="00BA5634"/>
    <w:rsid w:val="00BA66B5"/>
    <w:rsid w:val="00BA7345"/>
    <w:rsid w:val="00BB0476"/>
    <w:rsid w:val="00BB4E38"/>
    <w:rsid w:val="00BB78A5"/>
    <w:rsid w:val="00BD134C"/>
    <w:rsid w:val="00BD7107"/>
    <w:rsid w:val="00BD7EF7"/>
    <w:rsid w:val="00BE11DE"/>
    <w:rsid w:val="00BE2289"/>
    <w:rsid w:val="00BE24EF"/>
    <w:rsid w:val="00BE6071"/>
    <w:rsid w:val="00BE6B8C"/>
    <w:rsid w:val="00BF2523"/>
    <w:rsid w:val="00C027A6"/>
    <w:rsid w:val="00C0288F"/>
    <w:rsid w:val="00C10B78"/>
    <w:rsid w:val="00C12559"/>
    <w:rsid w:val="00C13B08"/>
    <w:rsid w:val="00C13EDF"/>
    <w:rsid w:val="00C2078A"/>
    <w:rsid w:val="00C212DE"/>
    <w:rsid w:val="00C22B8B"/>
    <w:rsid w:val="00C23851"/>
    <w:rsid w:val="00C23B77"/>
    <w:rsid w:val="00C24EE0"/>
    <w:rsid w:val="00C26BD1"/>
    <w:rsid w:val="00C324D6"/>
    <w:rsid w:val="00C33386"/>
    <w:rsid w:val="00C40515"/>
    <w:rsid w:val="00C42CA9"/>
    <w:rsid w:val="00C46111"/>
    <w:rsid w:val="00C47B86"/>
    <w:rsid w:val="00C47C62"/>
    <w:rsid w:val="00C47FE8"/>
    <w:rsid w:val="00C50B70"/>
    <w:rsid w:val="00C50EA1"/>
    <w:rsid w:val="00C54413"/>
    <w:rsid w:val="00C54B06"/>
    <w:rsid w:val="00C604DC"/>
    <w:rsid w:val="00C640C9"/>
    <w:rsid w:val="00C6618E"/>
    <w:rsid w:val="00C7399B"/>
    <w:rsid w:val="00C7439F"/>
    <w:rsid w:val="00C74BF1"/>
    <w:rsid w:val="00C76A38"/>
    <w:rsid w:val="00C809F7"/>
    <w:rsid w:val="00C81C8C"/>
    <w:rsid w:val="00C828EF"/>
    <w:rsid w:val="00C83A3C"/>
    <w:rsid w:val="00C83E67"/>
    <w:rsid w:val="00C849B7"/>
    <w:rsid w:val="00C87411"/>
    <w:rsid w:val="00C87B99"/>
    <w:rsid w:val="00C90456"/>
    <w:rsid w:val="00C90953"/>
    <w:rsid w:val="00C9219B"/>
    <w:rsid w:val="00C92652"/>
    <w:rsid w:val="00C92737"/>
    <w:rsid w:val="00C94B38"/>
    <w:rsid w:val="00CA1E45"/>
    <w:rsid w:val="00CA374B"/>
    <w:rsid w:val="00CA6C0A"/>
    <w:rsid w:val="00CA746B"/>
    <w:rsid w:val="00CA7D4D"/>
    <w:rsid w:val="00CB05DB"/>
    <w:rsid w:val="00CB0A3C"/>
    <w:rsid w:val="00CB7269"/>
    <w:rsid w:val="00CB7C69"/>
    <w:rsid w:val="00CC07E4"/>
    <w:rsid w:val="00CC13D1"/>
    <w:rsid w:val="00CC1499"/>
    <w:rsid w:val="00CC5073"/>
    <w:rsid w:val="00CC711A"/>
    <w:rsid w:val="00CD274F"/>
    <w:rsid w:val="00CD3EE3"/>
    <w:rsid w:val="00CD51E1"/>
    <w:rsid w:val="00CD7276"/>
    <w:rsid w:val="00CE490B"/>
    <w:rsid w:val="00CE586B"/>
    <w:rsid w:val="00CE7D47"/>
    <w:rsid w:val="00CF1A52"/>
    <w:rsid w:val="00CF220B"/>
    <w:rsid w:val="00CF5D10"/>
    <w:rsid w:val="00CF5DF4"/>
    <w:rsid w:val="00CF693E"/>
    <w:rsid w:val="00D00744"/>
    <w:rsid w:val="00D02594"/>
    <w:rsid w:val="00D105D2"/>
    <w:rsid w:val="00D13362"/>
    <w:rsid w:val="00D15F2B"/>
    <w:rsid w:val="00D17586"/>
    <w:rsid w:val="00D2033E"/>
    <w:rsid w:val="00D21B0C"/>
    <w:rsid w:val="00D2263A"/>
    <w:rsid w:val="00D251A9"/>
    <w:rsid w:val="00D301E5"/>
    <w:rsid w:val="00D32385"/>
    <w:rsid w:val="00D32DBE"/>
    <w:rsid w:val="00D35C96"/>
    <w:rsid w:val="00D36C7D"/>
    <w:rsid w:val="00D37C87"/>
    <w:rsid w:val="00D40B56"/>
    <w:rsid w:val="00D423FF"/>
    <w:rsid w:val="00D426F4"/>
    <w:rsid w:val="00D42A36"/>
    <w:rsid w:val="00D433E3"/>
    <w:rsid w:val="00D44139"/>
    <w:rsid w:val="00D5136C"/>
    <w:rsid w:val="00D5217B"/>
    <w:rsid w:val="00D523D4"/>
    <w:rsid w:val="00D52663"/>
    <w:rsid w:val="00D549ED"/>
    <w:rsid w:val="00D56B74"/>
    <w:rsid w:val="00D57F6A"/>
    <w:rsid w:val="00D604A7"/>
    <w:rsid w:val="00D66E44"/>
    <w:rsid w:val="00D71259"/>
    <w:rsid w:val="00D732AA"/>
    <w:rsid w:val="00D74341"/>
    <w:rsid w:val="00D75B17"/>
    <w:rsid w:val="00D76731"/>
    <w:rsid w:val="00D80CBA"/>
    <w:rsid w:val="00D81FD8"/>
    <w:rsid w:val="00D823E7"/>
    <w:rsid w:val="00D84824"/>
    <w:rsid w:val="00D85EC9"/>
    <w:rsid w:val="00D860D3"/>
    <w:rsid w:val="00D86844"/>
    <w:rsid w:val="00D8715D"/>
    <w:rsid w:val="00D872D1"/>
    <w:rsid w:val="00D87B0C"/>
    <w:rsid w:val="00D87D31"/>
    <w:rsid w:val="00D90757"/>
    <w:rsid w:val="00D92CDA"/>
    <w:rsid w:val="00D95310"/>
    <w:rsid w:val="00D963F6"/>
    <w:rsid w:val="00DA14D3"/>
    <w:rsid w:val="00DA582C"/>
    <w:rsid w:val="00DB0D75"/>
    <w:rsid w:val="00DB2F8B"/>
    <w:rsid w:val="00DB4631"/>
    <w:rsid w:val="00DB70E1"/>
    <w:rsid w:val="00DB7C75"/>
    <w:rsid w:val="00DC15C2"/>
    <w:rsid w:val="00DC1670"/>
    <w:rsid w:val="00DC39B5"/>
    <w:rsid w:val="00DC4355"/>
    <w:rsid w:val="00DD272E"/>
    <w:rsid w:val="00DD34C9"/>
    <w:rsid w:val="00DD4E6B"/>
    <w:rsid w:val="00DD5B09"/>
    <w:rsid w:val="00DE0206"/>
    <w:rsid w:val="00DE0244"/>
    <w:rsid w:val="00DE0B6B"/>
    <w:rsid w:val="00DE14BB"/>
    <w:rsid w:val="00DE1E1A"/>
    <w:rsid w:val="00DE2E19"/>
    <w:rsid w:val="00DE631C"/>
    <w:rsid w:val="00DE6DA4"/>
    <w:rsid w:val="00DF6D1B"/>
    <w:rsid w:val="00DF752E"/>
    <w:rsid w:val="00E06628"/>
    <w:rsid w:val="00E0734D"/>
    <w:rsid w:val="00E1169B"/>
    <w:rsid w:val="00E11D8A"/>
    <w:rsid w:val="00E16825"/>
    <w:rsid w:val="00E2106F"/>
    <w:rsid w:val="00E223D4"/>
    <w:rsid w:val="00E232F4"/>
    <w:rsid w:val="00E244FB"/>
    <w:rsid w:val="00E25893"/>
    <w:rsid w:val="00E268C4"/>
    <w:rsid w:val="00E27F43"/>
    <w:rsid w:val="00E3325F"/>
    <w:rsid w:val="00E3434E"/>
    <w:rsid w:val="00E34CA0"/>
    <w:rsid w:val="00E3609A"/>
    <w:rsid w:val="00E37D42"/>
    <w:rsid w:val="00E4583B"/>
    <w:rsid w:val="00E4642C"/>
    <w:rsid w:val="00E47011"/>
    <w:rsid w:val="00E50197"/>
    <w:rsid w:val="00E5044A"/>
    <w:rsid w:val="00E504CA"/>
    <w:rsid w:val="00E50DC0"/>
    <w:rsid w:val="00E53C0B"/>
    <w:rsid w:val="00E57302"/>
    <w:rsid w:val="00E57CFF"/>
    <w:rsid w:val="00E61411"/>
    <w:rsid w:val="00E6174D"/>
    <w:rsid w:val="00E61B69"/>
    <w:rsid w:val="00E62D0B"/>
    <w:rsid w:val="00E65702"/>
    <w:rsid w:val="00E6686F"/>
    <w:rsid w:val="00E7054F"/>
    <w:rsid w:val="00E7247B"/>
    <w:rsid w:val="00E8545E"/>
    <w:rsid w:val="00E86685"/>
    <w:rsid w:val="00E91BAE"/>
    <w:rsid w:val="00E9233C"/>
    <w:rsid w:val="00E9545A"/>
    <w:rsid w:val="00E971CF"/>
    <w:rsid w:val="00EA225E"/>
    <w:rsid w:val="00EA36AA"/>
    <w:rsid w:val="00EA3EF3"/>
    <w:rsid w:val="00EA504D"/>
    <w:rsid w:val="00EA59EF"/>
    <w:rsid w:val="00EA6631"/>
    <w:rsid w:val="00EA7AF4"/>
    <w:rsid w:val="00EB0E72"/>
    <w:rsid w:val="00EB2409"/>
    <w:rsid w:val="00EB252E"/>
    <w:rsid w:val="00EB5DDD"/>
    <w:rsid w:val="00ED1A67"/>
    <w:rsid w:val="00ED3099"/>
    <w:rsid w:val="00EE36FB"/>
    <w:rsid w:val="00EE67DD"/>
    <w:rsid w:val="00EE6A39"/>
    <w:rsid w:val="00EE6F76"/>
    <w:rsid w:val="00EE71EF"/>
    <w:rsid w:val="00EF4091"/>
    <w:rsid w:val="00EF468C"/>
    <w:rsid w:val="00EF4D31"/>
    <w:rsid w:val="00EF53D5"/>
    <w:rsid w:val="00EF5CBD"/>
    <w:rsid w:val="00F001A1"/>
    <w:rsid w:val="00F05360"/>
    <w:rsid w:val="00F05683"/>
    <w:rsid w:val="00F07113"/>
    <w:rsid w:val="00F106AD"/>
    <w:rsid w:val="00F1075D"/>
    <w:rsid w:val="00F130CB"/>
    <w:rsid w:val="00F167F8"/>
    <w:rsid w:val="00F24365"/>
    <w:rsid w:val="00F24C0D"/>
    <w:rsid w:val="00F27AFC"/>
    <w:rsid w:val="00F347C9"/>
    <w:rsid w:val="00F37195"/>
    <w:rsid w:val="00F40631"/>
    <w:rsid w:val="00F40EA9"/>
    <w:rsid w:val="00F41FF5"/>
    <w:rsid w:val="00F431A2"/>
    <w:rsid w:val="00F439E0"/>
    <w:rsid w:val="00F43DF4"/>
    <w:rsid w:val="00F474A9"/>
    <w:rsid w:val="00F50C44"/>
    <w:rsid w:val="00F51056"/>
    <w:rsid w:val="00F51AEC"/>
    <w:rsid w:val="00F5334D"/>
    <w:rsid w:val="00F609A7"/>
    <w:rsid w:val="00F66025"/>
    <w:rsid w:val="00F66EC0"/>
    <w:rsid w:val="00F70E28"/>
    <w:rsid w:val="00F71561"/>
    <w:rsid w:val="00F720FB"/>
    <w:rsid w:val="00F72285"/>
    <w:rsid w:val="00F764C9"/>
    <w:rsid w:val="00F77868"/>
    <w:rsid w:val="00F80B8B"/>
    <w:rsid w:val="00F830D7"/>
    <w:rsid w:val="00F834D9"/>
    <w:rsid w:val="00F86590"/>
    <w:rsid w:val="00F87708"/>
    <w:rsid w:val="00F90463"/>
    <w:rsid w:val="00F91FB9"/>
    <w:rsid w:val="00F945F3"/>
    <w:rsid w:val="00F950CA"/>
    <w:rsid w:val="00F96583"/>
    <w:rsid w:val="00F97803"/>
    <w:rsid w:val="00FA01F9"/>
    <w:rsid w:val="00FA0E33"/>
    <w:rsid w:val="00FA199A"/>
    <w:rsid w:val="00FA2B64"/>
    <w:rsid w:val="00FA3270"/>
    <w:rsid w:val="00FA59DB"/>
    <w:rsid w:val="00FB0727"/>
    <w:rsid w:val="00FB0792"/>
    <w:rsid w:val="00FB091C"/>
    <w:rsid w:val="00FC1858"/>
    <w:rsid w:val="00FC1C52"/>
    <w:rsid w:val="00FC2C39"/>
    <w:rsid w:val="00FC3501"/>
    <w:rsid w:val="00FC36EC"/>
    <w:rsid w:val="00FC42A4"/>
    <w:rsid w:val="00FD0293"/>
    <w:rsid w:val="00FD02B9"/>
    <w:rsid w:val="00FD2268"/>
    <w:rsid w:val="00FD226E"/>
    <w:rsid w:val="00FD5077"/>
    <w:rsid w:val="00FD5454"/>
    <w:rsid w:val="00FD5484"/>
    <w:rsid w:val="00FD5E88"/>
    <w:rsid w:val="00FD6508"/>
    <w:rsid w:val="00FD6789"/>
    <w:rsid w:val="00FD7604"/>
    <w:rsid w:val="00FE0FE2"/>
    <w:rsid w:val="00FE298E"/>
    <w:rsid w:val="00FE64B4"/>
    <w:rsid w:val="00FF18E6"/>
    <w:rsid w:val="00FF41AD"/>
    <w:rsid w:val="00FF4F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9524D"/>
  <w15:chartTrackingRefBased/>
  <w15:docId w15:val="{1F6AA2FB-4A51-4519-8DDE-6B3182EA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727E"/>
    <w:pPr>
      <w:spacing w:after="200" w:line="276" w:lineRule="auto"/>
    </w:pPr>
    <w:rPr>
      <w:sz w:val="22"/>
      <w:szCs w:val="22"/>
      <w:lang w:eastAsia="en-US"/>
    </w:rPr>
  </w:style>
  <w:style w:type="paragraph" w:styleId="Nagwek1">
    <w:name w:val="heading 1"/>
    <w:basedOn w:val="Normalny"/>
    <w:next w:val="Normalny"/>
    <w:link w:val="Nagwek1Znak"/>
    <w:uiPriority w:val="9"/>
    <w:qFormat/>
    <w:rsid w:val="00441E3E"/>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qFormat/>
    <w:rsid w:val="00553305"/>
    <w:pPr>
      <w:keepNext/>
      <w:spacing w:before="240" w:after="60"/>
      <w:outlineLvl w:val="1"/>
    </w:pPr>
    <w:rPr>
      <w:rFonts w:ascii="Cambria" w:eastAsia="Times New Roman" w:hAnsi="Cambria"/>
      <w:b/>
      <w:bCs/>
      <w:i/>
      <w:iCs/>
      <w:sz w:val="28"/>
      <w:szCs w:val="28"/>
      <w:lang w:val="x-none"/>
    </w:rPr>
  </w:style>
  <w:style w:type="paragraph" w:styleId="Nagwek3">
    <w:name w:val="heading 3"/>
    <w:basedOn w:val="Normalny"/>
    <w:next w:val="Normalny"/>
    <w:link w:val="Nagwek3Znak"/>
    <w:uiPriority w:val="9"/>
    <w:qFormat/>
    <w:rsid w:val="00745245"/>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semiHidden/>
    <w:unhideWhenUsed/>
    <w:qFormat/>
    <w:rsid w:val="00942558"/>
    <w:pPr>
      <w:keepNext/>
      <w:spacing w:before="240" w:after="60"/>
      <w:outlineLvl w:val="3"/>
    </w:pPr>
    <w:rPr>
      <w:rFonts w:eastAsia="Times New Roman"/>
      <w:b/>
      <w:bCs/>
      <w:sz w:val="28"/>
      <w:szCs w:val="28"/>
      <w:lang w:val="x-none"/>
    </w:rPr>
  </w:style>
  <w:style w:type="paragraph" w:styleId="Nagwek5">
    <w:name w:val="heading 5"/>
    <w:basedOn w:val="Normalny"/>
    <w:next w:val="Normalny"/>
    <w:link w:val="Nagwek5Znak"/>
    <w:semiHidden/>
    <w:unhideWhenUsed/>
    <w:qFormat/>
    <w:rsid w:val="00AA560D"/>
    <w:pPr>
      <w:spacing w:before="240" w:after="60"/>
      <w:outlineLvl w:val="4"/>
    </w:pPr>
    <w:rPr>
      <w:rFonts w:eastAsia="Times New Roman"/>
      <w:b/>
      <w:bCs/>
      <w:i/>
      <w:iCs/>
      <w:sz w:val="26"/>
      <w:szCs w:val="26"/>
      <w:lang w:val="x-none"/>
    </w:rPr>
  </w:style>
  <w:style w:type="paragraph" w:styleId="Nagwek7">
    <w:name w:val="heading 7"/>
    <w:basedOn w:val="Normalny"/>
    <w:next w:val="Normalny"/>
    <w:link w:val="Nagwek7Znak"/>
    <w:uiPriority w:val="9"/>
    <w:semiHidden/>
    <w:unhideWhenUsed/>
    <w:qFormat/>
    <w:rsid w:val="006E655D"/>
    <w:pPr>
      <w:spacing w:before="240" w:after="60"/>
      <w:outlineLvl w:val="6"/>
    </w:pPr>
    <w:rPr>
      <w:rFonts w:eastAsia="Times New Roman"/>
      <w:sz w:val="24"/>
      <w:szCs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F3A4B"/>
    <w:pPr>
      <w:tabs>
        <w:tab w:val="center" w:pos="4536"/>
        <w:tab w:val="right" w:pos="9072"/>
      </w:tabs>
      <w:spacing w:after="0" w:line="240" w:lineRule="auto"/>
    </w:pPr>
    <w:rPr>
      <w:rFonts w:ascii="Times New Roman" w:eastAsia="Times New Roman" w:hAnsi="Times New Roman"/>
      <w:sz w:val="20"/>
      <w:szCs w:val="20"/>
      <w:lang w:val="x-none" w:eastAsia="x-none"/>
    </w:rPr>
  </w:style>
  <w:style w:type="character" w:customStyle="1" w:styleId="NagwekZnak">
    <w:name w:val="Nagłówek Znak"/>
    <w:link w:val="Nagwek"/>
    <w:rsid w:val="005F3A4B"/>
    <w:rPr>
      <w:rFonts w:ascii="Times New Roman" w:eastAsia="Times New Roman" w:hAnsi="Times New Roman"/>
    </w:rPr>
  </w:style>
  <w:style w:type="paragraph" w:styleId="Stopka">
    <w:name w:val="footer"/>
    <w:basedOn w:val="Normalny"/>
    <w:link w:val="StopkaZnak"/>
    <w:uiPriority w:val="99"/>
    <w:unhideWhenUsed/>
    <w:rsid w:val="005F3A4B"/>
    <w:pPr>
      <w:tabs>
        <w:tab w:val="center" w:pos="4536"/>
        <w:tab w:val="right" w:pos="9072"/>
      </w:tabs>
    </w:pPr>
    <w:rPr>
      <w:lang w:val="x-none"/>
    </w:rPr>
  </w:style>
  <w:style w:type="character" w:customStyle="1" w:styleId="StopkaZnak">
    <w:name w:val="Stopka Znak"/>
    <w:link w:val="Stopka"/>
    <w:uiPriority w:val="99"/>
    <w:rsid w:val="005F3A4B"/>
    <w:rPr>
      <w:sz w:val="22"/>
      <w:szCs w:val="22"/>
      <w:lang w:eastAsia="en-US"/>
    </w:rPr>
  </w:style>
  <w:style w:type="paragraph" w:styleId="Tekstdymka">
    <w:name w:val="Balloon Text"/>
    <w:basedOn w:val="Normalny"/>
    <w:link w:val="TekstdymkaZnak"/>
    <w:uiPriority w:val="99"/>
    <w:semiHidden/>
    <w:unhideWhenUsed/>
    <w:rsid w:val="00350A46"/>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350A46"/>
    <w:rPr>
      <w:rFonts w:ascii="Tahoma" w:hAnsi="Tahoma" w:cs="Tahoma"/>
      <w:sz w:val="16"/>
      <w:szCs w:val="16"/>
      <w:lang w:eastAsia="en-US"/>
    </w:rPr>
  </w:style>
  <w:style w:type="character" w:customStyle="1" w:styleId="Nagwek3Znak">
    <w:name w:val="Nagłówek 3 Znak"/>
    <w:link w:val="Nagwek3"/>
    <w:uiPriority w:val="9"/>
    <w:rsid w:val="00745245"/>
    <w:rPr>
      <w:rFonts w:ascii="Cambria" w:eastAsia="Times New Roman" w:hAnsi="Cambria" w:cs="Times New Roman"/>
      <w:b/>
      <w:bCs/>
      <w:sz w:val="26"/>
      <w:szCs w:val="26"/>
      <w:lang w:eastAsia="en-US"/>
    </w:rPr>
  </w:style>
  <w:style w:type="paragraph" w:styleId="Tekstpodstawowy">
    <w:name w:val="Body Text"/>
    <w:basedOn w:val="Normalny"/>
    <w:link w:val="TekstpodstawowyZnak"/>
    <w:rsid w:val="00A450FC"/>
    <w:pPr>
      <w:spacing w:after="120" w:line="240" w:lineRule="auto"/>
    </w:pPr>
    <w:rPr>
      <w:rFonts w:ascii="Verdana" w:eastAsia="Times New Roman" w:hAnsi="Verdana"/>
      <w:szCs w:val="24"/>
      <w:lang w:val="x-none" w:eastAsia="x-none"/>
    </w:rPr>
  </w:style>
  <w:style w:type="character" w:customStyle="1" w:styleId="TekstpodstawowyZnak">
    <w:name w:val="Tekst podstawowy Znak"/>
    <w:link w:val="Tekstpodstawowy"/>
    <w:rsid w:val="00A450FC"/>
    <w:rPr>
      <w:rFonts w:ascii="Verdana" w:eastAsia="Times New Roman" w:hAnsi="Verdana"/>
      <w:sz w:val="22"/>
      <w:szCs w:val="24"/>
    </w:rPr>
  </w:style>
  <w:style w:type="character" w:styleId="Numerstrony">
    <w:name w:val="page number"/>
    <w:basedOn w:val="Domylnaczcionkaakapitu"/>
    <w:rsid w:val="00A450FC"/>
  </w:style>
  <w:style w:type="paragraph" w:customStyle="1" w:styleId="Pat">
    <w:name w:val="Pat"/>
    <w:basedOn w:val="Normalny"/>
    <w:rsid w:val="00A450FC"/>
    <w:pPr>
      <w:spacing w:after="0" w:line="240" w:lineRule="auto"/>
    </w:pPr>
    <w:rPr>
      <w:rFonts w:ascii="Times New Roman" w:eastAsia="Times New Roman" w:hAnsi="Times New Roman"/>
      <w:sz w:val="24"/>
      <w:szCs w:val="20"/>
      <w:lang w:eastAsia="pl-PL"/>
    </w:rPr>
  </w:style>
  <w:style w:type="paragraph" w:styleId="Tekstpodstawowywcity2">
    <w:name w:val="Body Text Indent 2"/>
    <w:basedOn w:val="Normalny"/>
    <w:link w:val="Tekstpodstawowywcity2Znak"/>
    <w:rsid w:val="00A450FC"/>
    <w:pPr>
      <w:spacing w:after="120" w:line="480" w:lineRule="auto"/>
      <w:ind w:left="283"/>
    </w:pPr>
    <w:rPr>
      <w:rFonts w:ascii="Verdana" w:eastAsia="Times New Roman" w:hAnsi="Verdana"/>
      <w:szCs w:val="24"/>
      <w:lang w:val="x-none" w:eastAsia="x-none"/>
    </w:rPr>
  </w:style>
  <w:style w:type="character" w:customStyle="1" w:styleId="Tekstpodstawowywcity2Znak">
    <w:name w:val="Tekst podstawowy wcięty 2 Znak"/>
    <w:link w:val="Tekstpodstawowywcity2"/>
    <w:rsid w:val="00A450FC"/>
    <w:rPr>
      <w:rFonts w:ascii="Verdana" w:eastAsia="Times New Roman" w:hAnsi="Verdana"/>
      <w:sz w:val="22"/>
      <w:szCs w:val="24"/>
    </w:rPr>
  </w:style>
  <w:style w:type="character" w:customStyle="1" w:styleId="Nagwek2Znak">
    <w:name w:val="Nagłówek 2 Znak"/>
    <w:link w:val="Nagwek2"/>
    <w:uiPriority w:val="9"/>
    <w:semiHidden/>
    <w:rsid w:val="00553305"/>
    <w:rPr>
      <w:rFonts w:ascii="Cambria" w:eastAsia="Times New Roman" w:hAnsi="Cambria" w:cs="Times New Roman"/>
      <w:b/>
      <w:bCs/>
      <w:i/>
      <w:iCs/>
      <w:sz w:val="28"/>
      <w:szCs w:val="28"/>
      <w:lang w:eastAsia="en-US"/>
    </w:rPr>
  </w:style>
  <w:style w:type="character" w:styleId="Uwydatnienie">
    <w:name w:val="Emphasis"/>
    <w:uiPriority w:val="20"/>
    <w:qFormat/>
    <w:rsid w:val="00463FDD"/>
    <w:rPr>
      <w:i/>
      <w:iCs/>
    </w:rPr>
  </w:style>
  <w:style w:type="character" w:styleId="Hipercze">
    <w:name w:val="Hyperlink"/>
    <w:rsid w:val="000C5E83"/>
    <w:rPr>
      <w:color w:val="0000FF"/>
      <w:u w:val="single"/>
    </w:rPr>
  </w:style>
  <w:style w:type="paragraph" w:styleId="Akapitzlist">
    <w:name w:val="List Paragraph"/>
    <w:basedOn w:val="Normalny"/>
    <w:uiPriority w:val="34"/>
    <w:qFormat/>
    <w:rsid w:val="004D1A5D"/>
    <w:pPr>
      <w:autoSpaceDE w:val="0"/>
      <w:autoSpaceDN w:val="0"/>
      <w:adjustRightInd w:val="0"/>
      <w:spacing w:after="0" w:line="240" w:lineRule="auto"/>
      <w:ind w:left="720"/>
      <w:contextualSpacing/>
      <w:jc w:val="both"/>
    </w:pPr>
    <w:rPr>
      <w:iCs/>
    </w:rPr>
  </w:style>
  <w:style w:type="numbering" w:customStyle="1" w:styleId="Styl1">
    <w:name w:val="Styl1"/>
    <w:rsid w:val="008C5692"/>
    <w:pPr>
      <w:numPr>
        <w:numId w:val="1"/>
      </w:numPr>
    </w:pPr>
  </w:style>
  <w:style w:type="character" w:styleId="Odwoaniedokomentarza">
    <w:name w:val="annotation reference"/>
    <w:uiPriority w:val="99"/>
    <w:semiHidden/>
    <w:unhideWhenUsed/>
    <w:rsid w:val="001E71C6"/>
    <w:rPr>
      <w:sz w:val="16"/>
      <w:szCs w:val="16"/>
    </w:rPr>
  </w:style>
  <w:style w:type="paragraph" w:styleId="Tekstkomentarza">
    <w:name w:val="annotation text"/>
    <w:basedOn w:val="Normalny"/>
    <w:link w:val="TekstkomentarzaZnak"/>
    <w:uiPriority w:val="99"/>
    <w:semiHidden/>
    <w:unhideWhenUsed/>
    <w:rsid w:val="001E71C6"/>
    <w:rPr>
      <w:sz w:val="20"/>
      <w:szCs w:val="20"/>
      <w:lang w:val="x-none"/>
    </w:rPr>
  </w:style>
  <w:style w:type="character" w:customStyle="1" w:styleId="TekstkomentarzaZnak">
    <w:name w:val="Tekst komentarza Znak"/>
    <w:link w:val="Tekstkomentarza"/>
    <w:uiPriority w:val="99"/>
    <w:semiHidden/>
    <w:rsid w:val="001E71C6"/>
    <w:rPr>
      <w:lang w:eastAsia="en-US"/>
    </w:rPr>
  </w:style>
  <w:style w:type="paragraph" w:styleId="Tematkomentarza">
    <w:name w:val="annotation subject"/>
    <w:basedOn w:val="Tekstkomentarza"/>
    <w:next w:val="Tekstkomentarza"/>
    <w:link w:val="TematkomentarzaZnak"/>
    <w:uiPriority w:val="99"/>
    <w:semiHidden/>
    <w:unhideWhenUsed/>
    <w:rsid w:val="001E71C6"/>
    <w:rPr>
      <w:b/>
      <w:bCs/>
    </w:rPr>
  </w:style>
  <w:style w:type="character" w:customStyle="1" w:styleId="TematkomentarzaZnak">
    <w:name w:val="Temat komentarza Znak"/>
    <w:link w:val="Tematkomentarza"/>
    <w:uiPriority w:val="99"/>
    <w:semiHidden/>
    <w:rsid w:val="001E71C6"/>
    <w:rPr>
      <w:b/>
      <w:bCs/>
      <w:lang w:eastAsia="en-US"/>
    </w:rPr>
  </w:style>
  <w:style w:type="paragraph" w:styleId="Tytu">
    <w:name w:val="Title"/>
    <w:basedOn w:val="Normalny"/>
    <w:link w:val="TytuZnak"/>
    <w:qFormat/>
    <w:rsid w:val="00A07942"/>
    <w:pPr>
      <w:spacing w:after="0" w:line="240" w:lineRule="auto"/>
      <w:jc w:val="center"/>
    </w:pPr>
    <w:rPr>
      <w:rFonts w:ascii="Times New Roman" w:eastAsia="Times New Roman" w:hAnsi="Times New Roman"/>
      <w:sz w:val="40"/>
      <w:szCs w:val="20"/>
      <w:lang w:val="x-none" w:eastAsia="x-none"/>
    </w:rPr>
  </w:style>
  <w:style w:type="character" w:customStyle="1" w:styleId="TytuZnak">
    <w:name w:val="Tytuł Znak"/>
    <w:link w:val="Tytu"/>
    <w:rsid w:val="00A07942"/>
    <w:rPr>
      <w:rFonts w:ascii="Times New Roman" w:eastAsia="Times New Roman" w:hAnsi="Times New Roman"/>
      <w:sz w:val="40"/>
    </w:rPr>
  </w:style>
  <w:style w:type="character" w:customStyle="1" w:styleId="Nagwek7Znak">
    <w:name w:val="Nagłówek 7 Znak"/>
    <w:link w:val="Nagwek7"/>
    <w:uiPriority w:val="9"/>
    <w:semiHidden/>
    <w:rsid w:val="006E655D"/>
    <w:rPr>
      <w:rFonts w:ascii="Calibri" w:eastAsia="Times New Roman" w:hAnsi="Calibri" w:cs="Times New Roman"/>
      <w:sz w:val="24"/>
      <w:szCs w:val="24"/>
      <w:lang w:eastAsia="en-US"/>
    </w:rPr>
  </w:style>
  <w:style w:type="paragraph" w:customStyle="1" w:styleId="Default">
    <w:name w:val="Default"/>
    <w:rsid w:val="001B71C5"/>
    <w:pPr>
      <w:autoSpaceDE w:val="0"/>
      <w:autoSpaceDN w:val="0"/>
      <w:adjustRightInd w:val="0"/>
    </w:pPr>
    <w:rPr>
      <w:rFonts w:ascii="Times New Roman" w:hAnsi="Times New Roman"/>
      <w:color w:val="000000"/>
      <w:sz w:val="24"/>
      <w:szCs w:val="24"/>
    </w:rPr>
  </w:style>
  <w:style w:type="paragraph" w:styleId="Tekstprzypisudolnego">
    <w:name w:val="footnote text"/>
    <w:aliases w:val="Footnote"/>
    <w:basedOn w:val="Normalny"/>
    <w:link w:val="TekstprzypisudolnegoZnak"/>
    <w:uiPriority w:val="99"/>
    <w:unhideWhenUsed/>
    <w:rsid w:val="0006760A"/>
    <w:pPr>
      <w:spacing w:after="0" w:line="240" w:lineRule="auto"/>
    </w:pPr>
    <w:rPr>
      <w:sz w:val="20"/>
      <w:szCs w:val="20"/>
      <w:lang w:val="x-none"/>
    </w:rPr>
  </w:style>
  <w:style w:type="character" w:customStyle="1" w:styleId="TekstprzypisudolnegoZnak">
    <w:name w:val="Tekst przypisu dolnego Znak"/>
    <w:aliases w:val="Footnote Znak"/>
    <w:link w:val="Tekstprzypisudolnego"/>
    <w:uiPriority w:val="99"/>
    <w:rsid w:val="0006760A"/>
    <w:rPr>
      <w:rFonts w:ascii="Calibri" w:eastAsia="Calibri" w:hAnsi="Calibri" w:cs="Times New Roman"/>
      <w:lang w:eastAsia="en-US"/>
    </w:rPr>
  </w:style>
  <w:style w:type="character" w:styleId="Odwoanieprzypisudolnego">
    <w:name w:val="footnote reference"/>
    <w:uiPriority w:val="99"/>
    <w:unhideWhenUsed/>
    <w:rsid w:val="0006760A"/>
    <w:rPr>
      <w:vertAlign w:val="superscript"/>
    </w:rPr>
  </w:style>
  <w:style w:type="numbering" w:styleId="1ai">
    <w:name w:val="Outline List 1"/>
    <w:aliases w:val="1 / a"/>
    <w:basedOn w:val="Bezlisty"/>
    <w:rsid w:val="00CC13D1"/>
    <w:pPr>
      <w:numPr>
        <w:numId w:val="2"/>
      </w:numPr>
    </w:pPr>
  </w:style>
  <w:style w:type="character" w:customStyle="1" w:styleId="Nagwek5Znak">
    <w:name w:val="Nagłówek 5 Znak"/>
    <w:link w:val="Nagwek5"/>
    <w:rsid w:val="00AA560D"/>
    <w:rPr>
      <w:rFonts w:ascii="Calibri" w:eastAsia="Times New Roman" w:hAnsi="Calibri" w:cs="Times New Roman"/>
      <w:b/>
      <w:bCs/>
      <w:i/>
      <w:iCs/>
      <w:sz w:val="26"/>
      <w:szCs w:val="26"/>
      <w:lang w:eastAsia="en-US"/>
    </w:rPr>
  </w:style>
  <w:style w:type="numbering" w:customStyle="1" w:styleId="Styl6">
    <w:name w:val="Styl6"/>
    <w:uiPriority w:val="99"/>
    <w:rsid w:val="00EF468C"/>
    <w:pPr>
      <w:numPr>
        <w:numId w:val="3"/>
      </w:numPr>
    </w:pPr>
  </w:style>
  <w:style w:type="character" w:customStyle="1" w:styleId="DeltaViewInsertion">
    <w:name w:val="DeltaView Insertion"/>
    <w:rsid w:val="009929C7"/>
    <w:rPr>
      <w:b/>
      <w:i/>
      <w:spacing w:val="0"/>
    </w:rPr>
  </w:style>
  <w:style w:type="paragraph" w:customStyle="1" w:styleId="Trenum">
    <w:name w:val="Treść num."/>
    <w:basedOn w:val="Normalny"/>
    <w:rsid w:val="00D13362"/>
    <w:pPr>
      <w:numPr>
        <w:numId w:val="4"/>
      </w:numPr>
      <w:spacing w:after="120" w:line="300" w:lineRule="auto"/>
      <w:jc w:val="both"/>
    </w:pPr>
    <w:rPr>
      <w:rFonts w:ascii="Times New Roman" w:eastAsia="Times New Roman" w:hAnsi="Times New Roman"/>
      <w:sz w:val="24"/>
      <w:szCs w:val="20"/>
      <w:lang w:eastAsia="pl-PL"/>
    </w:rPr>
  </w:style>
  <w:style w:type="character" w:customStyle="1" w:styleId="Nagwek4Znak">
    <w:name w:val="Nagłówek 4 Znak"/>
    <w:link w:val="Nagwek4"/>
    <w:uiPriority w:val="9"/>
    <w:semiHidden/>
    <w:rsid w:val="00942558"/>
    <w:rPr>
      <w:rFonts w:ascii="Calibri" w:eastAsia="Times New Roman" w:hAnsi="Calibri" w:cs="Times New Roman"/>
      <w:b/>
      <w:bCs/>
      <w:sz w:val="28"/>
      <w:szCs w:val="28"/>
      <w:lang w:eastAsia="en-US"/>
    </w:rPr>
  </w:style>
  <w:style w:type="paragraph" w:customStyle="1" w:styleId="Plandokumentu">
    <w:name w:val="Plan dokumentu"/>
    <w:basedOn w:val="Normalny"/>
    <w:link w:val="PlandokumentuZnak"/>
    <w:uiPriority w:val="99"/>
    <w:semiHidden/>
    <w:unhideWhenUsed/>
    <w:rsid w:val="000576BF"/>
    <w:rPr>
      <w:rFonts w:ascii="Tahoma" w:hAnsi="Tahoma"/>
      <w:sz w:val="16"/>
      <w:szCs w:val="16"/>
      <w:lang w:val="x-none"/>
    </w:rPr>
  </w:style>
  <w:style w:type="character" w:customStyle="1" w:styleId="PlandokumentuZnak">
    <w:name w:val="Plan dokumentu Znak"/>
    <w:link w:val="Plandokumentu"/>
    <w:uiPriority w:val="99"/>
    <w:semiHidden/>
    <w:rsid w:val="000576BF"/>
    <w:rPr>
      <w:rFonts w:ascii="Tahoma" w:hAnsi="Tahoma" w:cs="Tahoma"/>
      <w:sz w:val="16"/>
      <w:szCs w:val="16"/>
      <w:lang w:eastAsia="en-US"/>
    </w:rPr>
  </w:style>
  <w:style w:type="paragraph" w:customStyle="1" w:styleId="ZnakZnakZnakZnakZnak">
    <w:name w:val="Znak Znak Znak Znak Znak"/>
    <w:basedOn w:val="Normalny"/>
    <w:rsid w:val="009D6D39"/>
    <w:pPr>
      <w:spacing w:after="0" w:line="240" w:lineRule="auto"/>
    </w:pPr>
    <w:rPr>
      <w:rFonts w:ascii="Times New Roman" w:eastAsia="Times New Roman" w:hAnsi="Times New Roman"/>
      <w:sz w:val="24"/>
      <w:szCs w:val="24"/>
      <w:lang w:eastAsia="pl-PL"/>
    </w:rPr>
  </w:style>
  <w:style w:type="paragraph" w:styleId="Tekstpodstawowy2">
    <w:name w:val="Body Text 2"/>
    <w:basedOn w:val="Normalny"/>
    <w:link w:val="Tekstpodstawowy2Znak"/>
    <w:rsid w:val="009D6D39"/>
    <w:pPr>
      <w:spacing w:after="120" w:line="480" w:lineRule="auto"/>
    </w:pPr>
    <w:rPr>
      <w:rFonts w:ascii="Times New Roman" w:eastAsia="Times New Roman" w:hAnsi="Times New Roman"/>
      <w:sz w:val="24"/>
      <w:szCs w:val="24"/>
      <w:lang w:val="x-none" w:eastAsia="x-none"/>
    </w:rPr>
  </w:style>
  <w:style w:type="character" w:customStyle="1" w:styleId="Tekstpodstawowy2Znak">
    <w:name w:val="Tekst podstawowy 2 Znak"/>
    <w:link w:val="Tekstpodstawowy2"/>
    <w:rsid w:val="009D6D39"/>
    <w:rPr>
      <w:rFonts w:ascii="Times New Roman" w:eastAsia="Times New Roman" w:hAnsi="Times New Roman"/>
      <w:sz w:val="24"/>
      <w:szCs w:val="24"/>
    </w:rPr>
  </w:style>
  <w:style w:type="character" w:customStyle="1" w:styleId="Nagwek1Znak">
    <w:name w:val="Nagłówek 1 Znak"/>
    <w:link w:val="Nagwek1"/>
    <w:uiPriority w:val="99"/>
    <w:rsid w:val="00441E3E"/>
    <w:rPr>
      <w:rFonts w:ascii="Cambria" w:eastAsia="Times New Roman" w:hAnsi="Cambria" w:cs="Times New Roman"/>
      <w:b/>
      <w:bCs/>
      <w:kern w:val="32"/>
      <w:sz w:val="32"/>
      <w:szCs w:val="32"/>
      <w:lang w:eastAsia="en-US"/>
    </w:rPr>
  </w:style>
  <w:style w:type="numbering" w:customStyle="1" w:styleId="Styl61">
    <w:name w:val="Styl61"/>
    <w:uiPriority w:val="99"/>
    <w:rsid w:val="00C83A3C"/>
  </w:style>
  <w:style w:type="paragraph" w:styleId="Mapadokumentu">
    <w:name w:val="Document Map"/>
    <w:basedOn w:val="Normalny"/>
    <w:link w:val="MapadokumentuZnak"/>
    <w:uiPriority w:val="99"/>
    <w:semiHidden/>
    <w:rsid w:val="00F86590"/>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8659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3477">
      <w:bodyDiv w:val="1"/>
      <w:marLeft w:val="0"/>
      <w:marRight w:val="0"/>
      <w:marTop w:val="0"/>
      <w:marBottom w:val="0"/>
      <w:divBdr>
        <w:top w:val="none" w:sz="0" w:space="0" w:color="auto"/>
        <w:left w:val="none" w:sz="0" w:space="0" w:color="auto"/>
        <w:bottom w:val="none" w:sz="0" w:space="0" w:color="auto"/>
        <w:right w:val="none" w:sz="0" w:space="0" w:color="auto"/>
      </w:divBdr>
    </w:div>
    <w:div w:id="322777277">
      <w:bodyDiv w:val="1"/>
      <w:marLeft w:val="0"/>
      <w:marRight w:val="0"/>
      <w:marTop w:val="0"/>
      <w:marBottom w:val="0"/>
      <w:divBdr>
        <w:top w:val="none" w:sz="0" w:space="0" w:color="auto"/>
        <w:left w:val="none" w:sz="0" w:space="0" w:color="auto"/>
        <w:bottom w:val="none" w:sz="0" w:space="0" w:color="auto"/>
        <w:right w:val="none" w:sz="0" w:space="0" w:color="auto"/>
      </w:divBdr>
    </w:div>
    <w:div w:id="381640679">
      <w:bodyDiv w:val="1"/>
      <w:marLeft w:val="0"/>
      <w:marRight w:val="0"/>
      <w:marTop w:val="0"/>
      <w:marBottom w:val="0"/>
      <w:divBdr>
        <w:top w:val="none" w:sz="0" w:space="0" w:color="auto"/>
        <w:left w:val="none" w:sz="0" w:space="0" w:color="auto"/>
        <w:bottom w:val="none" w:sz="0" w:space="0" w:color="auto"/>
        <w:right w:val="none" w:sz="0" w:space="0" w:color="auto"/>
      </w:divBdr>
    </w:div>
    <w:div w:id="1356610711">
      <w:bodyDiv w:val="1"/>
      <w:marLeft w:val="0"/>
      <w:marRight w:val="0"/>
      <w:marTop w:val="0"/>
      <w:marBottom w:val="0"/>
      <w:divBdr>
        <w:top w:val="none" w:sz="0" w:space="0" w:color="auto"/>
        <w:left w:val="none" w:sz="0" w:space="0" w:color="auto"/>
        <w:bottom w:val="none" w:sz="0" w:space="0" w:color="auto"/>
        <w:right w:val="none" w:sz="0" w:space="0" w:color="auto"/>
      </w:divBdr>
    </w:div>
    <w:div w:id="149391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33E23-EFD7-474C-8008-4BE381C0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916</Words>
  <Characters>5498</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WOJEWÓDZKI URZĄD PRACY W RZESZOWIE</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WUP</dc:creator>
  <cp:keywords/>
  <cp:lastModifiedBy>Alicja Surmacz</cp:lastModifiedBy>
  <cp:revision>19</cp:revision>
  <cp:lastPrinted>2023-11-07T09:18:00Z</cp:lastPrinted>
  <dcterms:created xsi:type="dcterms:W3CDTF">2023-11-06T12:56:00Z</dcterms:created>
  <dcterms:modified xsi:type="dcterms:W3CDTF">2026-07-02T12:00:00Z</dcterms:modified>
</cp:coreProperties>
</file>